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63" w:type="dxa"/>
        <w:tblInd w:w="244" w:type="dxa"/>
        <w:tblLayout w:type="fixed"/>
        <w:tblLook w:val="01E0" w:firstRow="1" w:lastRow="1" w:firstColumn="1" w:lastColumn="1" w:noHBand="0" w:noVBand="0"/>
      </w:tblPr>
      <w:tblGrid>
        <w:gridCol w:w="1503"/>
        <w:gridCol w:w="3588"/>
        <w:gridCol w:w="3172"/>
      </w:tblGrid>
      <w:tr w:rsidR="00657269" w:rsidRPr="00657269" w:rsidTr="00657269">
        <w:trPr>
          <w:cantSplit/>
          <w:trHeight w:val="264"/>
        </w:trPr>
        <w:tc>
          <w:tcPr>
            <w:tcW w:w="1503" w:type="dxa"/>
          </w:tcPr>
          <w:p w:rsidR="00657269" w:rsidRPr="00657269" w:rsidRDefault="00657269" w:rsidP="00657269">
            <w:pPr>
              <w:spacing w:after="0" w:line="240" w:lineRule="auto"/>
              <w:rPr>
                <w:rFonts w:eastAsiaTheme="minorEastAsia" w:cstheme="minorHAnsi"/>
              </w:rPr>
            </w:pPr>
            <w:r w:rsidRPr="00657269">
              <w:rPr>
                <w:rFonts w:eastAsiaTheme="minorEastAsia" w:cstheme="minorHAnsi"/>
              </w:rPr>
              <w:t>Plats:</w:t>
            </w:r>
          </w:p>
        </w:tc>
        <w:tc>
          <w:tcPr>
            <w:tcW w:w="6760" w:type="dxa"/>
            <w:gridSpan w:val="2"/>
          </w:tcPr>
          <w:p w:rsidR="00657269" w:rsidRPr="00657269" w:rsidRDefault="00657269" w:rsidP="00657269">
            <w:pPr>
              <w:spacing w:after="0" w:line="240" w:lineRule="auto"/>
              <w:rPr>
                <w:rFonts w:eastAsiaTheme="minorEastAsia" w:cstheme="minorHAnsi"/>
              </w:rPr>
            </w:pPr>
            <w:r w:rsidRPr="00657269">
              <w:rPr>
                <w:rFonts w:eastAsiaTheme="minorEastAsia" w:cstheme="minorHAnsi"/>
              </w:rPr>
              <w:t>Region Värmland,</w:t>
            </w:r>
          </w:p>
          <w:p w:rsidR="00657269" w:rsidRPr="00657269" w:rsidRDefault="00657269" w:rsidP="00657269">
            <w:pPr>
              <w:spacing w:after="0" w:line="240" w:lineRule="auto"/>
              <w:rPr>
                <w:rFonts w:eastAsiaTheme="minorEastAsia" w:cstheme="minorHAnsi"/>
              </w:rPr>
            </w:pPr>
            <w:r w:rsidRPr="00657269">
              <w:rPr>
                <w:rFonts w:eastAsiaTheme="minorEastAsia" w:cstheme="minorHAnsi"/>
              </w:rPr>
              <w:t>Lagergrens gata 2</w:t>
            </w:r>
            <w:r w:rsidRPr="00657269">
              <w:rPr>
                <w:rFonts w:eastAsiaTheme="minorEastAsia" w:cstheme="minorHAnsi"/>
              </w:rPr>
              <w:br/>
            </w:r>
          </w:p>
        </w:tc>
      </w:tr>
      <w:tr w:rsidR="00657269" w:rsidRPr="00657269" w:rsidTr="00657269">
        <w:trPr>
          <w:cantSplit/>
          <w:trHeight w:val="273"/>
        </w:trPr>
        <w:tc>
          <w:tcPr>
            <w:tcW w:w="1503" w:type="dxa"/>
          </w:tcPr>
          <w:p w:rsidR="00657269" w:rsidRPr="00657269" w:rsidRDefault="00657269" w:rsidP="00657269">
            <w:pPr>
              <w:spacing w:after="0" w:line="240" w:lineRule="auto"/>
              <w:rPr>
                <w:rFonts w:eastAsiaTheme="minorEastAsia" w:cstheme="minorHAnsi"/>
              </w:rPr>
            </w:pPr>
            <w:r w:rsidRPr="00657269">
              <w:rPr>
                <w:rFonts w:eastAsiaTheme="minorEastAsia" w:cstheme="minorHAnsi"/>
              </w:rPr>
              <w:t>Datum:</w:t>
            </w:r>
          </w:p>
        </w:tc>
        <w:tc>
          <w:tcPr>
            <w:tcW w:w="6760" w:type="dxa"/>
            <w:gridSpan w:val="2"/>
          </w:tcPr>
          <w:p w:rsidR="00657269" w:rsidRPr="00657269" w:rsidRDefault="00657269" w:rsidP="00657269">
            <w:pPr>
              <w:spacing w:after="0" w:line="240" w:lineRule="auto"/>
              <w:rPr>
                <w:rFonts w:eastAsiaTheme="minorEastAsia" w:cstheme="minorHAnsi"/>
              </w:rPr>
            </w:pPr>
            <w:r>
              <w:rPr>
                <w:rFonts w:eastAsiaTheme="minorEastAsia" w:cstheme="minorHAnsi"/>
              </w:rPr>
              <w:t>2016-05-09</w:t>
            </w:r>
            <w:r w:rsidRPr="00657269">
              <w:rPr>
                <w:rFonts w:eastAsiaTheme="minorEastAsia" w:cstheme="minorHAnsi"/>
              </w:rPr>
              <w:br/>
            </w:r>
          </w:p>
        </w:tc>
      </w:tr>
      <w:tr w:rsidR="00657269" w:rsidRPr="00657269" w:rsidTr="00657269">
        <w:trPr>
          <w:gridAfter w:val="1"/>
          <w:wAfter w:w="3172" w:type="dxa"/>
          <w:cantSplit/>
          <w:trHeight w:val="2872"/>
        </w:trPr>
        <w:tc>
          <w:tcPr>
            <w:tcW w:w="1503" w:type="dxa"/>
          </w:tcPr>
          <w:p w:rsidR="00657269" w:rsidRPr="00657269" w:rsidRDefault="00657269" w:rsidP="00657269">
            <w:pPr>
              <w:spacing w:after="0" w:line="240" w:lineRule="auto"/>
              <w:rPr>
                <w:rFonts w:eastAsiaTheme="minorEastAsia" w:cstheme="minorHAnsi"/>
              </w:rPr>
            </w:pPr>
            <w:r w:rsidRPr="00657269">
              <w:rPr>
                <w:rFonts w:eastAsiaTheme="minorEastAsia" w:cstheme="minorHAnsi"/>
              </w:rPr>
              <w:t>Närvarande:</w:t>
            </w:r>
          </w:p>
          <w:p w:rsidR="00657269" w:rsidRPr="00657269" w:rsidRDefault="00657269" w:rsidP="00657269">
            <w:pPr>
              <w:spacing w:after="0" w:line="240" w:lineRule="auto"/>
              <w:rPr>
                <w:rFonts w:eastAsiaTheme="minorEastAsia" w:cstheme="minorHAnsi"/>
              </w:rPr>
            </w:pPr>
          </w:p>
          <w:p w:rsidR="00657269" w:rsidRPr="00657269" w:rsidRDefault="00657269" w:rsidP="00657269">
            <w:pPr>
              <w:spacing w:after="0" w:line="240" w:lineRule="auto"/>
              <w:rPr>
                <w:rFonts w:eastAsiaTheme="minorEastAsia" w:cstheme="minorHAnsi"/>
              </w:rPr>
            </w:pPr>
          </w:p>
          <w:p w:rsidR="00657269" w:rsidRPr="00657269" w:rsidRDefault="00657269" w:rsidP="00657269">
            <w:pPr>
              <w:spacing w:after="0" w:line="240" w:lineRule="auto"/>
              <w:rPr>
                <w:rFonts w:eastAsiaTheme="minorEastAsia" w:cstheme="minorHAnsi"/>
              </w:rPr>
            </w:pPr>
          </w:p>
          <w:p w:rsidR="00657269" w:rsidRPr="00657269" w:rsidRDefault="00657269" w:rsidP="00657269">
            <w:pPr>
              <w:spacing w:after="0" w:line="240" w:lineRule="auto"/>
              <w:rPr>
                <w:rFonts w:eastAsiaTheme="minorEastAsia" w:cstheme="minorHAnsi"/>
              </w:rPr>
            </w:pPr>
          </w:p>
          <w:p w:rsidR="00657269" w:rsidRPr="00657269" w:rsidRDefault="00657269" w:rsidP="00657269">
            <w:pPr>
              <w:spacing w:after="0" w:line="240" w:lineRule="auto"/>
              <w:rPr>
                <w:rFonts w:eastAsiaTheme="minorEastAsia" w:cstheme="minorHAnsi"/>
              </w:rPr>
            </w:pPr>
          </w:p>
          <w:p w:rsidR="00657269" w:rsidRPr="00657269" w:rsidRDefault="00657269" w:rsidP="00657269">
            <w:pPr>
              <w:spacing w:after="0" w:line="240" w:lineRule="auto"/>
              <w:rPr>
                <w:rFonts w:eastAsiaTheme="minorEastAsia" w:cstheme="minorHAnsi"/>
              </w:rPr>
            </w:pPr>
          </w:p>
          <w:p w:rsidR="00657269" w:rsidRPr="00657269" w:rsidRDefault="00657269" w:rsidP="00657269">
            <w:pPr>
              <w:spacing w:after="0" w:line="240" w:lineRule="auto"/>
              <w:rPr>
                <w:rFonts w:eastAsiaTheme="minorEastAsia" w:cstheme="minorHAnsi"/>
              </w:rPr>
            </w:pPr>
          </w:p>
          <w:p w:rsidR="00657269" w:rsidRPr="00657269" w:rsidRDefault="00657269" w:rsidP="00657269">
            <w:pPr>
              <w:spacing w:after="0" w:line="240" w:lineRule="auto"/>
              <w:rPr>
                <w:rFonts w:eastAsiaTheme="minorEastAsia" w:cstheme="minorHAnsi"/>
              </w:rPr>
            </w:pPr>
          </w:p>
          <w:p w:rsidR="00657269" w:rsidRPr="00657269" w:rsidRDefault="00657269" w:rsidP="00657269">
            <w:pPr>
              <w:spacing w:after="0" w:line="240" w:lineRule="auto"/>
              <w:rPr>
                <w:rFonts w:eastAsiaTheme="minorEastAsia" w:cstheme="minorHAnsi"/>
              </w:rPr>
            </w:pPr>
          </w:p>
          <w:p w:rsidR="00657269" w:rsidRPr="00657269" w:rsidRDefault="00657269" w:rsidP="00657269">
            <w:pPr>
              <w:spacing w:after="0" w:line="240" w:lineRule="auto"/>
              <w:rPr>
                <w:rFonts w:eastAsiaTheme="minorEastAsia" w:cstheme="minorHAnsi"/>
              </w:rPr>
            </w:pPr>
            <w:r w:rsidRPr="00657269">
              <w:rPr>
                <w:rFonts w:eastAsiaTheme="minorEastAsia" w:cstheme="minorHAnsi"/>
              </w:rPr>
              <w:t>Förhinder:</w:t>
            </w:r>
          </w:p>
          <w:p w:rsidR="00657269" w:rsidRPr="00657269" w:rsidRDefault="00657269" w:rsidP="00657269">
            <w:pPr>
              <w:spacing w:after="0" w:line="240" w:lineRule="auto"/>
              <w:rPr>
                <w:rFonts w:eastAsiaTheme="minorEastAsia" w:cstheme="minorHAnsi"/>
              </w:rPr>
            </w:pPr>
          </w:p>
          <w:p w:rsidR="00657269" w:rsidRPr="00657269" w:rsidRDefault="003A6D94" w:rsidP="003A6D94">
            <w:pPr>
              <w:spacing w:after="0" w:line="240" w:lineRule="auto"/>
              <w:ind w:right="-170"/>
              <w:rPr>
                <w:rFonts w:eastAsiaTheme="minorEastAsia" w:cstheme="minorHAnsi"/>
              </w:rPr>
            </w:pPr>
            <w:r>
              <w:rPr>
                <w:rFonts w:eastAsiaTheme="minorEastAsia" w:cstheme="minorHAnsi"/>
              </w:rPr>
              <w:t>Medverkande:</w:t>
            </w:r>
          </w:p>
          <w:p w:rsidR="00657269" w:rsidRPr="00657269" w:rsidRDefault="00657269" w:rsidP="00657269">
            <w:pPr>
              <w:spacing w:after="0" w:line="240" w:lineRule="auto"/>
              <w:rPr>
                <w:rFonts w:eastAsiaTheme="minorEastAsia" w:cstheme="minorHAnsi"/>
              </w:rPr>
            </w:pPr>
          </w:p>
        </w:tc>
        <w:tc>
          <w:tcPr>
            <w:tcW w:w="3588" w:type="dxa"/>
          </w:tcPr>
          <w:p w:rsidR="00657269" w:rsidRPr="00657269" w:rsidRDefault="00657269" w:rsidP="00657269">
            <w:pPr>
              <w:spacing w:after="0" w:line="240" w:lineRule="auto"/>
              <w:rPr>
                <w:rFonts w:eastAsiaTheme="minorEastAsia" w:cstheme="minorHAnsi"/>
              </w:rPr>
            </w:pPr>
            <w:r w:rsidRPr="00657269">
              <w:rPr>
                <w:rFonts w:eastAsiaTheme="minorEastAsia" w:cstheme="minorHAnsi"/>
              </w:rPr>
              <w:t>Yvonne Lennemyr, ordförande</w:t>
            </w:r>
          </w:p>
          <w:p w:rsidR="00657269" w:rsidRDefault="00657269" w:rsidP="00657269">
            <w:pPr>
              <w:spacing w:after="0" w:line="240" w:lineRule="auto"/>
              <w:rPr>
                <w:rFonts w:eastAsiaTheme="minorEastAsia" w:cstheme="minorHAnsi"/>
              </w:rPr>
            </w:pPr>
            <w:r w:rsidRPr="00657269">
              <w:rPr>
                <w:rFonts w:eastAsiaTheme="minorEastAsia" w:cstheme="minorHAnsi"/>
              </w:rPr>
              <w:t xml:space="preserve">Anna-Carin Johansson </w:t>
            </w:r>
          </w:p>
          <w:p w:rsidR="00657269" w:rsidRDefault="00657269" w:rsidP="00657269">
            <w:pPr>
              <w:spacing w:after="0" w:line="240" w:lineRule="auto"/>
              <w:rPr>
                <w:rFonts w:eastAsiaTheme="minorEastAsia" w:cstheme="minorHAnsi"/>
              </w:rPr>
            </w:pPr>
            <w:r w:rsidRPr="00657269">
              <w:rPr>
                <w:rFonts w:eastAsiaTheme="minorEastAsia" w:cstheme="minorHAnsi"/>
              </w:rPr>
              <w:t>Mattias C</w:t>
            </w:r>
            <w:r>
              <w:rPr>
                <w:rFonts w:eastAsiaTheme="minorEastAsia" w:cstheme="minorHAnsi"/>
              </w:rPr>
              <w:t>arlsson</w:t>
            </w:r>
          </w:p>
          <w:p w:rsidR="00657269" w:rsidRDefault="00657269" w:rsidP="00657269">
            <w:pPr>
              <w:spacing w:after="0" w:line="240" w:lineRule="auto"/>
              <w:rPr>
                <w:rFonts w:eastAsiaTheme="minorEastAsia" w:cstheme="minorHAnsi"/>
              </w:rPr>
            </w:pPr>
            <w:r w:rsidRPr="00657269">
              <w:rPr>
                <w:rFonts w:eastAsiaTheme="minorEastAsia" w:cstheme="minorHAnsi"/>
              </w:rPr>
              <w:t>Eva Stjernström</w:t>
            </w:r>
          </w:p>
          <w:p w:rsidR="00657269" w:rsidRDefault="00657269" w:rsidP="00657269">
            <w:pPr>
              <w:spacing w:after="0" w:line="240" w:lineRule="auto"/>
              <w:rPr>
                <w:rFonts w:eastAsiaTheme="minorEastAsia" w:cstheme="minorHAnsi"/>
              </w:rPr>
            </w:pPr>
            <w:r w:rsidRPr="00657269">
              <w:rPr>
                <w:rFonts w:eastAsiaTheme="minorEastAsia" w:cstheme="minorHAnsi"/>
              </w:rPr>
              <w:t>Karin Haster</w:t>
            </w:r>
          </w:p>
          <w:p w:rsidR="00657269" w:rsidRDefault="00657269" w:rsidP="00657269">
            <w:pPr>
              <w:spacing w:after="0" w:line="240" w:lineRule="auto"/>
              <w:rPr>
                <w:rFonts w:eastAsiaTheme="minorEastAsia" w:cstheme="minorHAnsi"/>
              </w:rPr>
            </w:pPr>
            <w:r>
              <w:rPr>
                <w:rFonts w:eastAsiaTheme="minorEastAsia" w:cstheme="minorHAnsi"/>
              </w:rPr>
              <w:t>Kristina Steijner</w:t>
            </w:r>
          </w:p>
          <w:p w:rsidR="00657269" w:rsidRDefault="00657269" w:rsidP="00657269">
            <w:pPr>
              <w:spacing w:after="0" w:line="240" w:lineRule="auto"/>
              <w:rPr>
                <w:rFonts w:eastAsiaTheme="minorEastAsia" w:cstheme="minorHAnsi"/>
              </w:rPr>
            </w:pPr>
            <w:r>
              <w:rPr>
                <w:rFonts w:eastAsiaTheme="minorEastAsia" w:cstheme="minorHAnsi"/>
              </w:rPr>
              <w:t>Per-Joel Sewelén</w:t>
            </w:r>
          </w:p>
          <w:p w:rsidR="00657269" w:rsidRDefault="00657269" w:rsidP="00657269">
            <w:pPr>
              <w:spacing w:after="0" w:line="240" w:lineRule="auto"/>
              <w:rPr>
                <w:rFonts w:eastAsiaTheme="minorEastAsia" w:cstheme="minorHAnsi"/>
              </w:rPr>
            </w:pPr>
            <w:r>
              <w:rPr>
                <w:rFonts w:eastAsiaTheme="minorEastAsia" w:cstheme="minorHAnsi"/>
              </w:rPr>
              <w:t>Gunilla Öberg</w:t>
            </w:r>
          </w:p>
          <w:p w:rsidR="00657269" w:rsidRPr="00657269" w:rsidRDefault="00657269" w:rsidP="00657269">
            <w:pPr>
              <w:spacing w:after="0" w:line="240" w:lineRule="auto"/>
              <w:rPr>
                <w:rFonts w:eastAsiaTheme="minorEastAsia" w:cstheme="minorHAnsi"/>
              </w:rPr>
            </w:pPr>
            <w:r w:rsidRPr="00657269">
              <w:rPr>
                <w:rFonts w:eastAsiaTheme="minorEastAsia" w:cstheme="minorHAnsi"/>
              </w:rPr>
              <w:t>Josefin Hellberg, sekreterare</w:t>
            </w:r>
          </w:p>
          <w:p w:rsidR="00657269" w:rsidRPr="00657269" w:rsidRDefault="00657269" w:rsidP="00657269">
            <w:pPr>
              <w:spacing w:after="0" w:line="240" w:lineRule="auto"/>
              <w:rPr>
                <w:rFonts w:eastAsiaTheme="minorEastAsia" w:cstheme="minorHAnsi"/>
              </w:rPr>
            </w:pPr>
          </w:p>
          <w:p w:rsidR="00A65FFB" w:rsidRDefault="00A65FFB" w:rsidP="00A65FFB">
            <w:pPr>
              <w:spacing w:after="0" w:line="240" w:lineRule="auto"/>
              <w:rPr>
                <w:rFonts w:eastAsiaTheme="minorEastAsia" w:cstheme="minorHAnsi"/>
              </w:rPr>
            </w:pPr>
            <w:r w:rsidRPr="00657269">
              <w:rPr>
                <w:rFonts w:eastAsiaTheme="minorEastAsia" w:cstheme="minorHAnsi"/>
              </w:rPr>
              <w:t>Ann-Katrin Nilsson</w:t>
            </w:r>
          </w:p>
          <w:p w:rsidR="00657269" w:rsidRPr="00657269" w:rsidRDefault="00657269" w:rsidP="00657269">
            <w:pPr>
              <w:spacing w:after="0" w:line="240" w:lineRule="auto"/>
              <w:rPr>
                <w:rFonts w:eastAsiaTheme="minorEastAsia" w:cstheme="minorHAnsi"/>
              </w:rPr>
            </w:pPr>
          </w:p>
          <w:p w:rsidR="00657269" w:rsidRPr="00657269" w:rsidRDefault="00A65FFB" w:rsidP="00657269">
            <w:pPr>
              <w:spacing w:after="0" w:line="240" w:lineRule="auto"/>
              <w:rPr>
                <w:rFonts w:eastAsiaTheme="minorEastAsia" w:cstheme="minorHAnsi"/>
              </w:rPr>
            </w:pPr>
            <w:r>
              <w:rPr>
                <w:rFonts w:eastAsiaTheme="minorEastAsia" w:cstheme="minorHAnsi"/>
              </w:rPr>
              <w:t>Fox Foxhage</w:t>
            </w:r>
          </w:p>
        </w:tc>
      </w:tr>
    </w:tbl>
    <w:p w:rsidR="00657269" w:rsidRPr="00657269" w:rsidRDefault="003A6D94" w:rsidP="005F070C">
      <w:pPr>
        <w:keepNext/>
        <w:keepLines/>
        <w:spacing w:before="200" w:after="0" w:line="240" w:lineRule="auto"/>
        <w:outlineLvl w:val="1"/>
        <w:rPr>
          <w:rFonts w:asciiTheme="majorHAnsi" w:eastAsia="Times New Roman" w:hAnsiTheme="majorHAnsi" w:cstheme="majorBidi"/>
          <w:b/>
          <w:bCs/>
          <w:color w:val="4F81BD" w:themeColor="accent1"/>
          <w:sz w:val="26"/>
          <w:szCs w:val="26"/>
          <w:lang w:eastAsia="sv-SE"/>
        </w:rPr>
      </w:pPr>
      <w:r>
        <w:rPr>
          <w:rFonts w:asciiTheme="majorHAnsi" w:eastAsia="Times New Roman" w:hAnsiTheme="majorHAnsi" w:cstheme="majorBidi"/>
          <w:b/>
          <w:bCs/>
          <w:color w:val="4F81BD" w:themeColor="accent1"/>
          <w:sz w:val="26"/>
          <w:szCs w:val="26"/>
          <w:lang w:eastAsia="sv-SE"/>
        </w:rPr>
        <w:t>Föregående</w:t>
      </w:r>
      <w:r w:rsidR="0036444F">
        <w:rPr>
          <w:rFonts w:asciiTheme="majorHAnsi" w:eastAsia="Times New Roman" w:hAnsiTheme="majorHAnsi" w:cstheme="majorBidi"/>
          <w:b/>
          <w:bCs/>
          <w:color w:val="4F81BD" w:themeColor="accent1"/>
          <w:sz w:val="26"/>
          <w:szCs w:val="26"/>
          <w:lang w:eastAsia="sv-SE"/>
        </w:rPr>
        <w:t xml:space="preserve"> </w:t>
      </w:r>
      <w:r>
        <w:rPr>
          <w:rFonts w:asciiTheme="majorHAnsi" w:eastAsia="Times New Roman" w:hAnsiTheme="majorHAnsi" w:cstheme="majorBidi"/>
          <w:b/>
          <w:bCs/>
          <w:color w:val="4F81BD" w:themeColor="accent1"/>
          <w:sz w:val="26"/>
          <w:szCs w:val="26"/>
          <w:lang w:eastAsia="sv-SE"/>
        </w:rPr>
        <w:t xml:space="preserve">mötes </w:t>
      </w:r>
      <w:r w:rsidR="00657269" w:rsidRPr="00657269">
        <w:rPr>
          <w:rFonts w:asciiTheme="majorHAnsi" w:eastAsia="Times New Roman" w:hAnsiTheme="majorHAnsi" w:cstheme="majorBidi"/>
          <w:b/>
          <w:bCs/>
          <w:color w:val="4F81BD" w:themeColor="accent1"/>
          <w:sz w:val="26"/>
          <w:szCs w:val="26"/>
          <w:lang w:eastAsia="sv-SE"/>
        </w:rPr>
        <w:t>minnesanteckningar</w:t>
      </w:r>
    </w:p>
    <w:p w:rsidR="00A45904" w:rsidRDefault="00715889" w:rsidP="005F070C">
      <w:pPr>
        <w:spacing w:after="0" w:line="240" w:lineRule="auto"/>
        <w:rPr>
          <w:lang w:eastAsia="sv-SE"/>
        </w:rPr>
      </w:pPr>
      <w:r>
        <w:rPr>
          <w:lang w:eastAsia="sv-SE"/>
        </w:rPr>
        <w:t xml:space="preserve">Justeras, godkänns </w:t>
      </w:r>
      <w:r w:rsidR="00657269" w:rsidRPr="00657269">
        <w:rPr>
          <w:lang w:eastAsia="sv-SE"/>
        </w:rPr>
        <w:t>och läggs ut på Region Värmlands hemsida.</w:t>
      </w:r>
    </w:p>
    <w:p w:rsidR="00A45904" w:rsidRDefault="00A45904" w:rsidP="00A45904">
      <w:pPr>
        <w:spacing w:after="0" w:line="240" w:lineRule="auto"/>
        <w:rPr>
          <w:lang w:eastAsia="sv-SE"/>
        </w:rPr>
      </w:pPr>
    </w:p>
    <w:p w:rsidR="00A45904" w:rsidRDefault="003A6D94" w:rsidP="00A45904">
      <w:pPr>
        <w:spacing w:after="0" w:line="240" w:lineRule="auto"/>
        <w:rPr>
          <w:lang w:eastAsia="sv-SE"/>
        </w:rPr>
      </w:pPr>
      <w:r>
        <w:rPr>
          <w:rFonts w:asciiTheme="majorHAnsi" w:eastAsiaTheme="majorEastAsia" w:hAnsiTheme="majorHAnsi" w:cstheme="majorBidi"/>
          <w:b/>
          <w:bCs/>
          <w:color w:val="4F81BD" w:themeColor="accent1"/>
          <w:sz w:val="26"/>
          <w:szCs w:val="26"/>
          <w:lang w:eastAsia="sv-SE"/>
        </w:rPr>
        <w:t>Nya medlemmar Beredningsgruppen</w:t>
      </w:r>
    </w:p>
    <w:p w:rsidR="00A45904" w:rsidRDefault="00A65FFB" w:rsidP="00A45904">
      <w:pPr>
        <w:spacing w:after="0" w:line="240" w:lineRule="auto"/>
        <w:rPr>
          <w:lang w:eastAsia="sv-SE"/>
        </w:rPr>
      </w:pPr>
      <w:r w:rsidRPr="00A65FFB">
        <w:rPr>
          <w:lang w:eastAsia="sv-SE"/>
        </w:rPr>
        <w:t>Eva</w:t>
      </w:r>
      <w:r w:rsidR="003A6D94">
        <w:rPr>
          <w:lang w:eastAsia="sv-SE"/>
        </w:rPr>
        <w:t xml:space="preserve"> Stjernström, områdeschef slutenvård, och Matthias Karlsson, o</w:t>
      </w:r>
      <w:r w:rsidRPr="00A65FFB">
        <w:rPr>
          <w:lang w:eastAsia="sv-SE"/>
        </w:rPr>
        <w:t xml:space="preserve">mrådeschef </w:t>
      </w:r>
      <w:r w:rsidR="003A6D94">
        <w:rPr>
          <w:lang w:eastAsia="sv-SE"/>
        </w:rPr>
        <w:t>öppenvård, hälsas välkomna till Beredningsgruppen</w:t>
      </w:r>
      <w:r>
        <w:rPr>
          <w:lang w:eastAsia="sv-SE"/>
        </w:rPr>
        <w:t xml:space="preserve">. </w:t>
      </w:r>
      <w:r w:rsidR="005F070C">
        <w:rPr>
          <w:lang w:eastAsia="sv-SE"/>
        </w:rPr>
        <w:br/>
      </w:r>
    </w:p>
    <w:p w:rsidR="00715889" w:rsidRDefault="00A45904" w:rsidP="005F070C">
      <w:pPr>
        <w:shd w:val="clear" w:color="auto" w:fill="FFFFFF"/>
        <w:spacing w:line="240" w:lineRule="auto"/>
        <w:rPr>
          <w:lang w:eastAsia="sv-SE"/>
        </w:rPr>
      </w:pPr>
      <w:r w:rsidRPr="00A45904">
        <w:rPr>
          <w:rFonts w:asciiTheme="majorHAnsi" w:eastAsiaTheme="majorEastAsia" w:hAnsiTheme="majorHAnsi" w:cstheme="majorBidi"/>
          <w:b/>
          <w:bCs/>
          <w:color w:val="4F81BD" w:themeColor="accent1"/>
          <w:sz w:val="26"/>
          <w:szCs w:val="26"/>
          <w:lang w:eastAsia="sv-SE"/>
        </w:rPr>
        <w:t>Ny organisation LiV</w:t>
      </w:r>
      <w:r>
        <w:rPr>
          <w:rFonts w:asciiTheme="majorHAnsi" w:eastAsiaTheme="majorEastAsia" w:hAnsiTheme="majorHAnsi" w:cstheme="majorBidi"/>
          <w:b/>
          <w:bCs/>
          <w:color w:val="4F81BD" w:themeColor="accent1"/>
          <w:sz w:val="26"/>
          <w:szCs w:val="26"/>
          <w:lang w:eastAsia="sv-SE"/>
        </w:rPr>
        <w:br/>
      </w:r>
      <w:r w:rsidR="003A6D94">
        <w:rPr>
          <w:lang w:eastAsia="sv-SE"/>
        </w:rPr>
        <w:t xml:space="preserve">Övergripande orientering kring Landstingets organisationsförändring från och med 1 april. </w:t>
      </w:r>
      <w:r w:rsidR="005F070C">
        <w:rPr>
          <w:lang w:eastAsia="sv-SE"/>
        </w:rPr>
        <w:t xml:space="preserve">Karin Haster, utvecklingsledare LiV, är </w:t>
      </w:r>
      <w:r w:rsidR="005F070C" w:rsidRPr="005F070C">
        <w:rPr>
          <w:lang w:eastAsia="sv-SE"/>
        </w:rPr>
        <w:t xml:space="preserve">ingången för kommunerna till landstinget </w:t>
      </w:r>
      <w:r w:rsidR="005F070C">
        <w:rPr>
          <w:lang w:eastAsia="sv-SE"/>
        </w:rPr>
        <w:t>i</w:t>
      </w:r>
      <w:r w:rsidR="005F070C" w:rsidRPr="005F070C">
        <w:rPr>
          <w:lang w:eastAsia="sv-SE"/>
        </w:rPr>
        <w:t xml:space="preserve"> strategiska samverkansfrågor mellan kommuner och landsting</w:t>
      </w:r>
      <w:r w:rsidR="005F070C">
        <w:rPr>
          <w:lang w:eastAsia="sv-SE"/>
        </w:rPr>
        <w:t xml:space="preserve">. I och med </w:t>
      </w:r>
      <w:r>
        <w:rPr>
          <w:lang w:eastAsia="sv-SE"/>
        </w:rPr>
        <w:t xml:space="preserve">den nya organisationen har man kontaktpersoner kopplade till </w:t>
      </w:r>
      <w:r w:rsidR="005F070C">
        <w:rPr>
          <w:lang w:eastAsia="sv-SE"/>
        </w:rPr>
        <w:t>aktuella</w:t>
      </w:r>
      <w:r>
        <w:rPr>
          <w:lang w:eastAsia="sv-SE"/>
        </w:rPr>
        <w:t xml:space="preserve"> statliga satsningar. </w:t>
      </w:r>
      <w:r w:rsidR="00715889">
        <w:rPr>
          <w:lang w:eastAsia="sv-SE"/>
        </w:rPr>
        <w:t xml:space="preserve"> </w:t>
      </w:r>
    </w:p>
    <w:p w:rsidR="00715889" w:rsidRDefault="00715889" w:rsidP="00715889">
      <w:pPr>
        <w:spacing w:after="0" w:line="240" w:lineRule="auto"/>
        <w:rPr>
          <w:lang w:eastAsia="sv-SE"/>
        </w:rPr>
      </w:pPr>
    </w:p>
    <w:p w:rsidR="00715889" w:rsidRDefault="00A45904" w:rsidP="00715889">
      <w:pPr>
        <w:spacing w:after="0" w:line="240" w:lineRule="auto"/>
        <w:rPr>
          <w:lang w:eastAsia="sv-SE"/>
        </w:rPr>
      </w:pPr>
      <w:r w:rsidRPr="00A45904">
        <w:rPr>
          <w:rFonts w:asciiTheme="majorHAnsi" w:eastAsiaTheme="majorEastAsia" w:hAnsiTheme="majorHAnsi" w:cstheme="majorBidi"/>
          <w:b/>
          <w:bCs/>
          <w:color w:val="4F81BD" w:themeColor="accent1"/>
          <w:sz w:val="26"/>
          <w:szCs w:val="26"/>
          <w:lang w:eastAsia="sv-SE"/>
        </w:rPr>
        <w:t>Utveckling av länets ungdomsmottagningar</w:t>
      </w:r>
    </w:p>
    <w:p w:rsidR="00715889" w:rsidRDefault="005F070C" w:rsidP="00715889">
      <w:pPr>
        <w:spacing w:after="0" w:line="240" w:lineRule="auto"/>
        <w:rPr>
          <w:lang w:eastAsia="sv-SE"/>
        </w:rPr>
      </w:pPr>
      <w:r>
        <w:rPr>
          <w:lang w:eastAsia="sv-SE"/>
        </w:rPr>
        <w:t>Fox Foxhage medverkar.  Fox är v</w:t>
      </w:r>
      <w:r w:rsidR="00A45904">
        <w:rPr>
          <w:lang w:eastAsia="sv-SE"/>
        </w:rPr>
        <w:t xml:space="preserve">erksamhetsutvecklare </w:t>
      </w:r>
      <w:r>
        <w:rPr>
          <w:lang w:eastAsia="sv-SE"/>
        </w:rPr>
        <w:t>LiV, 50 % och</w:t>
      </w:r>
      <w:r w:rsidR="00E20881">
        <w:rPr>
          <w:lang w:eastAsia="sv-SE"/>
        </w:rPr>
        <w:t xml:space="preserve"> arbetar </w:t>
      </w:r>
      <w:r>
        <w:rPr>
          <w:lang w:eastAsia="sv-SE"/>
        </w:rPr>
        <w:t>övrig tid kliniskt på ungdomsmottagningen Druvan i Karlstad. Under 11 månader</w:t>
      </w:r>
      <w:r w:rsidR="0036444F">
        <w:rPr>
          <w:lang w:eastAsia="sv-SE"/>
        </w:rPr>
        <w:t xml:space="preserve">, </w:t>
      </w:r>
      <w:r w:rsidR="00E20881">
        <w:rPr>
          <w:lang w:eastAsia="sv-SE"/>
        </w:rPr>
        <w:t>from</w:t>
      </w:r>
      <w:r w:rsidR="0036444F">
        <w:rPr>
          <w:lang w:eastAsia="sv-SE"/>
        </w:rPr>
        <w:t xml:space="preserve"> maj månad, </w:t>
      </w:r>
      <w:r w:rsidR="00E20881">
        <w:rPr>
          <w:lang w:eastAsia="sv-SE"/>
        </w:rPr>
        <w:t xml:space="preserve">arbetar </w:t>
      </w:r>
      <w:r>
        <w:rPr>
          <w:lang w:eastAsia="sv-SE"/>
        </w:rPr>
        <w:t>Fox som utvecklingsledare på R</w:t>
      </w:r>
      <w:r w:rsidR="00E20881">
        <w:rPr>
          <w:lang w:eastAsia="sv-SE"/>
        </w:rPr>
        <w:t>egion Värmland, 50 %</w:t>
      </w:r>
      <w:r>
        <w:rPr>
          <w:lang w:eastAsia="sv-SE"/>
        </w:rPr>
        <w:t xml:space="preserve"> med fokus på utveckling av länets ungdomsmottagningar.</w:t>
      </w:r>
      <w:r w:rsidR="00A45904">
        <w:rPr>
          <w:lang w:eastAsia="sv-SE"/>
        </w:rPr>
        <w:t xml:space="preserve"> </w:t>
      </w:r>
    </w:p>
    <w:p w:rsidR="00A92906" w:rsidRDefault="00A92906" w:rsidP="00715889">
      <w:pPr>
        <w:spacing w:after="0" w:line="240" w:lineRule="auto"/>
        <w:rPr>
          <w:lang w:eastAsia="sv-SE"/>
        </w:rPr>
      </w:pPr>
    </w:p>
    <w:p w:rsidR="0036444F" w:rsidRDefault="00A92906" w:rsidP="0036444F">
      <w:pPr>
        <w:spacing w:after="0" w:line="240" w:lineRule="auto"/>
        <w:rPr>
          <w:lang w:eastAsia="sv-SE"/>
        </w:rPr>
      </w:pPr>
      <w:r>
        <w:rPr>
          <w:lang w:eastAsia="sv-SE"/>
        </w:rPr>
        <w:t>I</w:t>
      </w:r>
      <w:r w:rsidR="00A65FFB">
        <w:rPr>
          <w:lang w:eastAsia="sv-SE"/>
        </w:rPr>
        <w:t xml:space="preserve"> </w:t>
      </w:r>
      <w:r>
        <w:rPr>
          <w:lang w:eastAsia="sv-SE"/>
        </w:rPr>
        <w:t>övere</w:t>
      </w:r>
      <w:r w:rsidR="0036444F">
        <w:rPr>
          <w:lang w:eastAsia="sv-SE"/>
        </w:rPr>
        <w:t>nskommelsen mellan SKL och S</w:t>
      </w:r>
      <w:r>
        <w:rPr>
          <w:lang w:eastAsia="sv-SE"/>
        </w:rPr>
        <w:t>ocialdepartementet</w:t>
      </w:r>
      <w:r w:rsidR="000A18BC">
        <w:rPr>
          <w:lang w:eastAsia="sv-SE"/>
        </w:rPr>
        <w:t xml:space="preserve"> </w:t>
      </w:r>
      <w:r w:rsidR="000A18BC" w:rsidRPr="000A18BC">
        <w:rPr>
          <w:i/>
          <w:lang w:eastAsia="sv-SE"/>
        </w:rPr>
        <w:t xml:space="preserve">Stöd till riktade insatser inom området psykisk </w:t>
      </w:r>
      <w:r w:rsidRPr="000A18BC">
        <w:rPr>
          <w:i/>
          <w:lang w:eastAsia="sv-SE"/>
        </w:rPr>
        <w:t>hälsa</w:t>
      </w:r>
      <w:r w:rsidR="000A18BC">
        <w:rPr>
          <w:lang w:eastAsia="sv-SE"/>
        </w:rPr>
        <w:t xml:space="preserve"> </w:t>
      </w:r>
      <w:r w:rsidR="000A18BC" w:rsidRPr="000A18BC">
        <w:rPr>
          <w:i/>
          <w:lang w:eastAsia="sv-SE"/>
        </w:rPr>
        <w:t>2016</w:t>
      </w:r>
      <w:r w:rsidR="000A18BC">
        <w:rPr>
          <w:lang w:eastAsia="sv-SE"/>
        </w:rPr>
        <w:t xml:space="preserve"> </w:t>
      </w:r>
      <w:r>
        <w:rPr>
          <w:lang w:eastAsia="sv-SE"/>
        </w:rPr>
        <w:t>ge</w:t>
      </w:r>
      <w:r w:rsidR="00E20881">
        <w:rPr>
          <w:lang w:eastAsia="sv-SE"/>
        </w:rPr>
        <w:t>s</w:t>
      </w:r>
      <w:r>
        <w:rPr>
          <w:lang w:eastAsia="sv-SE"/>
        </w:rPr>
        <w:t xml:space="preserve"> </w:t>
      </w:r>
      <w:r w:rsidR="00A45904">
        <w:rPr>
          <w:lang w:eastAsia="sv-SE"/>
        </w:rPr>
        <w:t xml:space="preserve">ett utökat fokus på utveckling av </w:t>
      </w:r>
      <w:r>
        <w:rPr>
          <w:lang w:eastAsia="sv-SE"/>
        </w:rPr>
        <w:t xml:space="preserve">landets </w:t>
      </w:r>
      <w:r w:rsidR="00A45904">
        <w:rPr>
          <w:lang w:eastAsia="sv-SE"/>
        </w:rPr>
        <w:t>ungdomsmottagningar</w:t>
      </w:r>
      <w:r w:rsidR="000A18BC">
        <w:rPr>
          <w:lang w:eastAsia="sv-SE"/>
        </w:rPr>
        <w:t>.</w:t>
      </w:r>
      <w:r w:rsidR="00A45904">
        <w:rPr>
          <w:lang w:eastAsia="sv-SE"/>
        </w:rPr>
        <w:t xml:space="preserve"> </w:t>
      </w:r>
    </w:p>
    <w:p w:rsidR="0036444F" w:rsidRDefault="0036444F" w:rsidP="0036444F">
      <w:pPr>
        <w:spacing w:after="0" w:line="240" w:lineRule="auto"/>
        <w:rPr>
          <w:lang w:eastAsia="sv-SE"/>
        </w:rPr>
      </w:pPr>
      <w:r>
        <w:rPr>
          <w:lang w:eastAsia="sv-SE"/>
        </w:rPr>
        <w:lastRenderedPageBreak/>
        <w:t xml:space="preserve">3,64 miljoner har beviljats vårt län och medlen ska användas dels för att förstärka ungdomsmottagningarnas arbete, dels för att stimulera nya initiativ. Målet är att nationell överenskommelse för 2017 och 2018 efterföljs med likartad inriktning. </w:t>
      </w:r>
    </w:p>
    <w:p w:rsidR="001957BF" w:rsidRDefault="00A92906" w:rsidP="0036444F">
      <w:pPr>
        <w:spacing w:after="0" w:line="240" w:lineRule="auto"/>
        <w:rPr>
          <w:lang w:eastAsia="sv-SE"/>
        </w:rPr>
      </w:pPr>
      <w:r>
        <w:rPr>
          <w:lang w:eastAsia="sv-SE"/>
        </w:rPr>
        <w:t xml:space="preserve">Uppdraget att </w:t>
      </w:r>
      <w:r w:rsidR="00A65FFB">
        <w:rPr>
          <w:lang w:eastAsia="sv-SE"/>
        </w:rPr>
        <w:t>samordna utvecklingsarbete av länets ungdomsmottagningar</w:t>
      </w:r>
      <w:r w:rsidR="000A18BC">
        <w:rPr>
          <w:lang w:eastAsia="sv-SE"/>
        </w:rPr>
        <w:t xml:space="preserve"> </w:t>
      </w:r>
      <w:r w:rsidR="00DA738E" w:rsidRPr="00DA738E">
        <w:rPr>
          <w:lang w:eastAsia="sv-SE"/>
        </w:rPr>
        <w:t>uppdrags till</w:t>
      </w:r>
      <w:r w:rsidR="0036444F" w:rsidRPr="00DA738E">
        <w:rPr>
          <w:lang w:eastAsia="sv-SE"/>
        </w:rPr>
        <w:t xml:space="preserve"> </w:t>
      </w:r>
      <w:r w:rsidR="000A18BC">
        <w:rPr>
          <w:lang w:eastAsia="sv-SE"/>
        </w:rPr>
        <w:t>R</w:t>
      </w:r>
      <w:r>
        <w:rPr>
          <w:lang w:eastAsia="sv-SE"/>
        </w:rPr>
        <w:t>egion Värmland.</w:t>
      </w:r>
      <w:r w:rsidR="00715889" w:rsidRPr="00715889">
        <w:rPr>
          <w:lang w:eastAsia="sv-SE"/>
        </w:rPr>
        <w:t xml:space="preserve"> </w:t>
      </w:r>
      <w:r w:rsidR="00A45904">
        <w:rPr>
          <w:lang w:eastAsia="sv-SE"/>
        </w:rPr>
        <w:t xml:space="preserve">Beredningsgruppen är styrgrupp. En arbetsgrupp </w:t>
      </w:r>
      <w:r w:rsidR="000A18BC">
        <w:rPr>
          <w:lang w:eastAsia="sv-SE"/>
        </w:rPr>
        <w:t>kommer</w:t>
      </w:r>
      <w:r w:rsidR="00E20881">
        <w:rPr>
          <w:lang w:eastAsia="sv-SE"/>
        </w:rPr>
        <w:t xml:space="preserve"> att</w:t>
      </w:r>
      <w:r w:rsidR="000A18BC">
        <w:rPr>
          <w:lang w:eastAsia="sv-SE"/>
        </w:rPr>
        <w:t xml:space="preserve"> formeras </w:t>
      </w:r>
      <w:r w:rsidR="00A45904">
        <w:rPr>
          <w:lang w:eastAsia="sv-SE"/>
        </w:rPr>
        <w:t>med</w:t>
      </w:r>
      <w:r w:rsidR="000A18BC">
        <w:rPr>
          <w:lang w:eastAsia="sv-SE"/>
        </w:rPr>
        <w:t xml:space="preserve"> ungdomsrepresentanter, representanter från LiV</w:t>
      </w:r>
      <w:r w:rsidR="00A45904">
        <w:rPr>
          <w:lang w:eastAsia="sv-SE"/>
        </w:rPr>
        <w:t xml:space="preserve">, </w:t>
      </w:r>
      <w:r w:rsidR="000A18BC">
        <w:rPr>
          <w:lang w:eastAsia="sv-SE"/>
        </w:rPr>
        <w:t xml:space="preserve">kommunerna och Fox. </w:t>
      </w:r>
      <w:r w:rsidR="00007DA3">
        <w:rPr>
          <w:lang w:eastAsia="sv-SE"/>
        </w:rPr>
        <w:t>Fox beskriver ett</w:t>
      </w:r>
      <w:r w:rsidR="00715889">
        <w:rPr>
          <w:lang w:eastAsia="sv-SE"/>
        </w:rPr>
        <w:t xml:space="preserve"> första </w:t>
      </w:r>
      <w:r w:rsidR="00007DA3">
        <w:rPr>
          <w:lang w:eastAsia="sv-SE"/>
        </w:rPr>
        <w:t>initiativ till del av en nulägesbild via ”mentimeter”, en webbtjänst med möjlighet att utföra undersökningar.</w:t>
      </w:r>
      <w:r w:rsidR="00E960C4">
        <w:rPr>
          <w:lang w:eastAsia="sv-SE"/>
        </w:rPr>
        <w:t xml:space="preserve"> </w:t>
      </w:r>
    </w:p>
    <w:p w:rsidR="0036444F" w:rsidRDefault="00007DA3" w:rsidP="0036444F">
      <w:pPr>
        <w:spacing w:after="0" w:line="240" w:lineRule="auto"/>
        <w:rPr>
          <w:lang w:eastAsia="sv-SE"/>
        </w:rPr>
      </w:pPr>
      <w:r>
        <w:rPr>
          <w:lang w:eastAsia="sv-SE"/>
        </w:rPr>
        <w:t>Mentimeter- undersökningen riktas till</w:t>
      </w:r>
      <w:r w:rsidR="00715889">
        <w:rPr>
          <w:lang w:eastAsia="sv-SE"/>
        </w:rPr>
        <w:t xml:space="preserve"> ungdomar på gymnasie- och högskol</w:t>
      </w:r>
      <w:r w:rsidR="000A18BC">
        <w:rPr>
          <w:lang w:eastAsia="sv-SE"/>
        </w:rPr>
        <w:t>or</w:t>
      </w:r>
      <w:r>
        <w:rPr>
          <w:lang w:eastAsia="sv-SE"/>
        </w:rPr>
        <w:t xml:space="preserve">. </w:t>
      </w:r>
      <w:r w:rsidR="000A18BC">
        <w:rPr>
          <w:lang w:eastAsia="sv-SE"/>
        </w:rPr>
        <w:t xml:space="preserve"> </w:t>
      </w:r>
      <w:r>
        <w:rPr>
          <w:lang w:eastAsia="sv-SE"/>
        </w:rPr>
        <w:t xml:space="preserve">Dessutom planeras direkt dialog med </w:t>
      </w:r>
      <w:r w:rsidR="000A18BC">
        <w:rPr>
          <w:lang w:eastAsia="sv-SE"/>
        </w:rPr>
        <w:t xml:space="preserve">chefer </w:t>
      </w:r>
      <w:r w:rsidR="00715889">
        <w:rPr>
          <w:lang w:eastAsia="sv-SE"/>
        </w:rPr>
        <w:t>, medarbetare</w:t>
      </w:r>
      <w:r>
        <w:rPr>
          <w:lang w:eastAsia="sv-SE"/>
        </w:rPr>
        <w:t xml:space="preserve"> och ungdomar</w:t>
      </w:r>
      <w:r w:rsidR="00715889">
        <w:rPr>
          <w:lang w:eastAsia="sv-SE"/>
        </w:rPr>
        <w:t xml:space="preserve"> </w:t>
      </w:r>
      <w:r w:rsidR="000A18BC">
        <w:rPr>
          <w:lang w:eastAsia="sv-SE"/>
        </w:rPr>
        <w:t>på ungdomsmottagningarna</w:t>
      </w:r>
      <w:r w:rsidR="00715889">
        <w:rPr>
          <w:lang w:eastAsia="sv-SE"/>
        </w:rPr>
        <w:t>. Ett underlag kommer att presen</w:t>
      </w:r>
      <w:r w:rsidR="000A18BC">
        <w:rPr>
          <w:lang w:eastAsia="sv-SE"/>
        </w:rPr>
        <w:t xml:space="preserve">teras vid nästa Beredningsgrupp för </w:t>
      </w:r>
      <w:r w:rsidR="0036444F">
        <w:rPr>
          <w:lang w:eastAsia="sv-SE"/>
        </w:rPr>
        <w:t xml:space="preserve">vidare dialog om </w:t>
      </w:r>
      <w:r w:rsidR="000A18BC">
        <w:rPr>
          <w:lang w:eastAsia="sv-SE"/>
        </w:rPr>
        <w:t>hur lä</w:t>
      </w:r>
      <w:r w:rsidR="0036444F">
        <w:rPr>
          <w:lang w:eastAsia="sv-SE"/>
        </w:rPr>
        <w:t>net på ett optimal och effektivt</w:t>
      </w:r>
      <w:r w:rsidR="000A18BC">
        <w:rPr>
          <w:lang w:eastAsia="sv-SE"/>
        </w:rPr>
        <w:t xml:space="preserve"> sätt använder medlen.</w:t>
      </w:r>
      <w:r w:rsidR="00D801A5">
        <w:rPr>
          <w:lang w:eastAsia="sv-SE"/>
        </w:rPr>
        <w:t xml:space="preserve"> I </w:t>
      </w:r>
      <w:r>
        <w:rPr>
          <w:lang w:eastAsia="sv-SE"/>
        </w:rPr>
        <w:t>o</w:t>
      </w:r>
      <w:r w:rsidR="00D801A5">
        <w:rPr>
          <w:lang w:eastAsia="sv-SE"/>
        </w:rPr>
        <w:t>ktober ska en handlings- och analysplan presenteras.</w:t>
      </w:r>
    </w:p>
    <w:p w:rsidR="0036444F" w:rsidRDefault="0036444F" w:rsidP="0036444F">
      <w:pPr>
        <w:spacing w:after="0" w:line="240" w:lineRule="auto"/>
        <w:rPr>
          <w:lang w:eastAsia="sv-SE"/>
        </w:rPr>
      </w:pPr>
    </w:p>
    <w:p w:rsidR="0036444F" w:rsidRDefault="005E4EDF" w:rsidP="0036444F">
      <w:pPr>
        <w:spacing w:after="0" w:line="240" w:lineRule="auto"/>
        <w:rPr>
          <w:lang w:eastAsia="sv-SE"/>
        </w:rPr>
      </w:pPr>
      <w:r>
        <w:rPr>
          <w:rFonts w:asciiTheme="majorHAnsi" w:eastAsiaTheme="majorEastAsia" w:hAnsiTheme="majorHAnsi" w:cstheme="majorBidi"/>
          <w:b/>
          <w:bCs/>
          <w:color w:val="4F81BD" w:themeColor="accent1"/>
          <w:sz w:val="26"/>
          <w:szCs w:val="26"/>
          <w:lang w:eastAsia="sv-SE"/>
        </w:rPr>
        <w:t xml:space="preserve">Revisionsrapport- </w:t>
      </w:r>
      <w:r w:rsidR="00DD0088">
        <w:rPr>
          <w:rFonts w:asciiTheme="majorHAnsi" w:eastAsiaTheme="majorEastAsia" w:hAnsiTheme="majorHAnsi" w:cstheme="majorBidi"/>
          <w:b/>
          <w:bCs/>
          <w:color w:val="4F81BD" w:themeColor="accent1"/>
          <w:sz w:val="26"/>
          <w:szCs w:val="26"/>
          <w:lang w:eastAsia="sv-SE"/>
        </w:rPr>
        <w:t>Palliativ</w:t>
      </w:r>
      <w:r>
        <w:rPr>
          <w:rFonts w:asciiTheme="majorHAnsi" w:eastAsiaTheme="majorEastAsia" w:hAnsiTheme="majorHAnsi" w:cstheme="majorBidi"/>
          <w:b/>
          <w:bCs/>
          <w:color w:val="4F81BD" w:themeColor="accent1"/>
          <w:sz w:val="26"/>
          <w:szCs w:val="26"/>
          <w:lang w:eastAsia="sv-SE"/>
        </w:rPr>
        <w:t xml:space="preserve"> vård</w:t>
      </w:r>
      <w:r w:rsidR="007C3FA5">
        <w:rPr>
          <w:rFonts w:asciiTheme="majorHAnsi" w:eastAsiaTheme="majorEastAsia" w:hAnsiTheme="majorHAnsi" w:cstheme="majorBidi"/>
          <w:b/>
          <w:bCs/>
          <w:color w:val="4F81BD" w:themeColor="accent1"/>
          <w:sz w:val="26"/>
          <w:szCs w:val="26"/>
          <w:lang w:eastAsia="sv-SE"/>
        </w:rPr>
        <w:br/>
      </w:r>
      <w:r>
        <w:rPr>
          <w:lang w:eastAsia="sv-SE"/>
        </w:rPr>
        <w:t>Svar på revisionsrapport inväntas</w:t>
      </w:r>
    </w:p>
    <w:p w:rsidR="0036444F" w:rsidRDefault="0036444F" w:rsidP="0036444F">
      <w:pPr>
        <w:spacing w:after="0" w:line="240" w:lineRule="auto"/>
        <w:rPr>
          <w:lang w:eastAsia="sv-SE"/>
        </w:rPr>
      </w:pPr>
    </w:p>
    <w:p w:rsidR="00F35740" w:rsidRDefault="007C3FA5" w:rsidP="00F35740">
      <w:pPr>
        <w:spacing w:after="0" w:line="240" w:lineRule="auto"/>
        <w:rPr>
          <w:lang w:eastAsia="sv-SE"/>
        </w:rPr>
      </w:pPr>
      <w:r>
        <w:rPr>
          <w:rFonts w:asciiTheme="majorHAnsi" w:eastAsiaTheme="majorEastAsia" w:hAnsiTheme="majorHAnsi" w:cstheme="majorBidi"/>
          <w:b/>
          <w:bCs/>
          <w:color w:val="4F81BD" w:themeColor="accent1"/>
          <w:sz w:val="26"/>
          <w:szCs w:val="26"/>
          <w:lang w:eastAsia="sv-SE"/>
        </w:rPr>
        <w:t>Barn- och unga området</w:t>
      </w:r>
      <w:r>
        <w:rPr>
          <w:rFonts w:asciiTheme="majorHAnsi" w:eastAsiaTheme="majorEastAsia" w:hAnsiTheme="majorHAnsi" w:cstheme="majorBidi"/>
          <w:b/>
          <w:bCs/>
          <w:color w:val="4F81BD" w:themeColor="accent1"/>
          <w:sz w:val="26"/>
          <w:szCs w:val="26"/>
          <w:lang w:eastAsia="sv-SE"/>
        </w:rPr>
        <w:br/>
      </w:r>
      <w:r w:rsidR="005E4EDF">
        <w:rPr>
          <w:lang w:eastAsia="sv-SE"/>
        </w:rPr>
        <w:t>Upp</w:t>
      </w:r>
      <w:r w:rsidR="00D801A5">
        <w:rPr>
          <w:lang w:eastAsia="sv-SE"/>
        </w:rPr>
        <w:t>starts</w:t>
      </w:r>
      <w:r w:rsidR="005E4EDF">
        <w:rPr>
          <w:lang w:eastAsia="sv-SE"/>
        </w:rPr>
        <w:t xml:space="preserve">konferens </w:t>
      </w:r>
      <w:r w:rsidR="00D801A5">
        <w:rPr>
          <w:lang w:eastAsia="sv-SE"/>
        </w:rPr>
        <w:t xml:space="preserve">för </w:t>
      </w:r>
      <w:r w:rsidR="00D801A5" w:rsidRPr="00F35740">
        <w:rPr>
          <w:i/>
          <w:lang w:eastAsia="sv-SE"/>
        </w:rPr>
        <w:t>L</w:t>
      </w:r>
      <w:r w:rsidR="005E4EDF" w:rsidRPr="00F35740">
        <w:rPr>
          <w:i/>
          <w:lang w:eastAsia="sv-SE"/>
        </w:rPr>
        <w:t>änsöverenskommelse</w:t>
      </w:r>
      <w:r w:rsidR="00D801A5" w:rsidRPr="00F35740">
        <w:rPr>
          <w:i/>
          <w:lang w:eastAsia="sv-SE"/>
        </w:rPr>
        <w:t xml:space="preserve"> barn och unga i risk och missbruk- från upptäckt till behandling</w:t>
      </w:r>
      <w:r w:rsidR="00F35740">
        <w:rPr>
          <w:lang w:eastAsia="sv-SE"/>
        </w:rPr>
        <w:t xml:space="preserve"> </w:t>
      </w:r>
      <w:r w:rsidR="00D801A5">
        <w:rPr>
          <w:lang w:eastAsia="sv-SE"/>
        </w:rPr>
        <w:t>ägde rum i</w:t>
      </w:r>
      <w:r w:rsidR="00DA738E">
        <w:rPr>
          <w:color w:val="FF0000"/>
          <w:lang w:eastAsia="sv-SE"/>
        </w:rPr>
        <w:t xml:space="preserve"> </w:t>
      </w:r>
      <w:r w:rsidR="00DA738E" w:rsidRPr="00DA738E">
        <w:rPr>
          <w:lang w:eastAsia="sv-SE"/>
        </w:rPr>
        <w:t>25 april</w:t>
      </w:r>
      <w:r w:rsidR="00D801A5">
        <w:rPr>
          <w:lang w:eastAsia="sv-SE"/>
        </w:rPr>
        <w:t>.  Ut</w:t>
      </w:r>
      <w:r w:rsidR="005E4EDF">
        <w:rPr>
          <w:lang w:eastAsia="sv-SE"/>
        </w:rPr>
        <w:t>bildningssatsningar som initieras inom</w:t>
      </w:r>
      <w:r w:rsidR="00F35740">
        <w:rPr>
          <w:lang w:eastAsia="sv-SE"/>
        </w:rPr>
        <w:t xml:space="preserve"> ramen av </w:t>
      </w:r>
      <w:r w:rsidR="005E4EDF">
        <w:rPr>
          <w:lang w:eastAsia="sv-SE"/>
        </w:rPr>
        <w:t xml:space="preserve"> ö</w:t>
      </w:r>
      <w:r w:rsidR="00D801A5">
        <w:rPr>
          <w:lang w:eastAsia="sv-SE"/>
        </w:rPr>
        <w:t xml:space="preserve">verenskommelsen samordnas via Region Värmland enligt Beredningsgruppens godkännande. </w:t>
      </w:r>
      <w:r w:rsidR="005E4EDF">
        <w:rPr>
          <w:lang w:eastAsia="sv-SE"/>
        </w:rPr>
        <w:t xml:space="preserve">Gemensam förfrågan </w:t>
      </w:r>
      <w:r w:rsidR="00D801A5">
        <w:rPr>
          <w:lang w:eastAsia="sv-SE"/>
        </w:rPr>
        <w:t>om</w:t>
      </w:r>
      <w:r w:rsidR="00D801A5" w:rsidRPr="00DA738E">
        <w:rPr>
          <w:lang w:eastAsia="sv-SE"/>
        </w:rPr>
        <w:t xml:space="preserve"> </w:t>
      </w:r>
      <w:r w:rsidR="00DA738E" w:rsidRPr="00DA738E">
        <w:rPr>
          <w:lang w:eastAsia="sv-SE"/>
        </w:rPr>
        <w:t>utbildningsinsatser</w:t>
      </w:r>
      <w:r w:rsidR="00D801A5" w:rsidRPr="00DA738E">
        <w:rPr>
          <w:lang w:eastAsia="sv-SE"/>
        </w:rPr>
        <w:t xml:space="preserve"> </w:t>
      </w:r>
      <w:r w:rsidR="00DA738E">
        <w:rPr>
          <w:lang w:eastAsia="sv-SE"/>
        </w:rPr>
        <w:t>går ut till</w:t>
      </w:r>
      <w:r w:rsidR="005E4EDF">
        <w:rPr>
          <w:lang w:eastAsia="sv-SE"/>
        </w:rPr>
        <w:t xml:space="preserve"> </w:t>
      </w:r>
      <w:r w:rsidR="00D801A5">
        <w:rPr>
          <w:lang w:eastAsia="sv-SE"/>
        </w:rPr>
        <w:t xml:space="preserve">länets verksamheter. </w:t>
      </w:r>
    </w:p>
    <w:p w:rsidR="00F35740" w:rsidRDefault="00F35740" w:rsidP="00F35740">
      <w:pPr>
        <w:spacing w:after="0" w:line="240" w:lineRule="auto"/>
        <w:rPr>
          <w:lang w:eastAsia="sv-SE"/>
        </w:rPr>
      </w:pPr>
    </w:p>
    <w:p w:rsidR="00F35740" w:rsidRDefault="007C3FA5" w:rsidP="00F35740">
      <w:pPr>
        <w:spacing w:after="0" w:line="240" w:lineRule="auto"/>
        <w:rPr>
          <w:lang w:eastAsia="sv-SE"/>
        </w:rPr>
      </w:pPr>
      <w:r>
        <w:rPr>
          <w:rFonts w:asciiTheme="majorHAnsi" w:eastAsiaTheme="majorEastAsia" w:hAnsiTheme="majorHAnsi" w:cstheme="majorBidi"/>
          <w:b/>
          <w:bCs/>
          <w:color w:val="4F81BD" w:themeColor="accent1"/>
          <w:sz w:val="26"/>
          <w:szCs w:val="26"/>
          <w:lang w:eastAsia="sv-SE"/>
        </w:rPr>
        <w:t>Nya Perspektiv</w:t>
      </w:r>
      <w:r w:rsidR="00DD0088">
        <w:rPr>
          <w:rFonts w:asciiTheme="majorHAnsi" w:eastAsiaTheme="majorEastAsia" w:hAnsiTheme="majorHAnsi" w:cstheme="majorBidi"/>
          <w:b/>
          <w:bCs/>
          <w:color w:val="4F81BD" w:themeColor="accent1"/>
          <w:sz w:val="26"/>
          <w:szCs w:val="26"/>
          <w:lang w:eastAsia="sv-SE"/>
        </w:rPr>
        <w:t>- Seminarium 11</w:t>
      </w:r>
      <w:r>
        <w:rPr>
          <w:rFonts w:asciiTheme="majorHAnsi" w:eastAsiaTheme="majorEastAsia" w:hAnsiTheme="majorHAnsi" w:cstheme="majorBidi"/>
          <w:b/>
          <w:bCs/>
          <w:color w:val="4F81BD" w:themeColor="accent1"/>
          <w:sz w:val="26"/>
          <w:szCs w:val="26"/>
          <w:lang w:eastAsia="sv-SE"/>
        </w:rPr>
        <w:br/>
      </w:r>
      <w:r w:rsidR="00E334BF">
        <w:rPr>
          <w:lang w:eastAsia="sv-SE"/>
        </w:rPr>
        <w:t>Seminarium 11 äger rum 19-</w:t>
      </w:r>
      <w:bookmarkStart w:id="0" w:name="_GoBack"/>
      <w:bookmarkEnd w:id="0"/>
      <w:r w:rsidR="00F35740">
        <w:rPr>
          <w:lang w:eastAsia="sv-SE"/>
        </w:rPr>
        <w:t xml:space="preserve">20 maj, lunch till lunch. </w:t>
      </w:r>
      <w:r w:rsidR="005E4EDF">
        <w:rPr>
          <w:lang w:eastAsia="sv-SE"/>
        </w:rPr>
        <w:t xml:space="preserve"> Programmet gås igenom. Politiska styrgruppen Nya Perspektiv inleder</w:t>
      </w:r>
      <w:r w:rsidR="00F35740">
        <w:rPr>
          <w:lang w:eastAsia="sv-SE"/>
        </w:rPr>
        <w:t xml:space="preserve"> och avslutar konferensen</w:t>
      </w:r>
      <w:r w:rsidR="005E4EDF">
        <w:rPr>
          <w:lang w:eastAsia="sv-SE"/>
        </w:rPr>
        <w:t>. Anne Bylund</w:t>
      </w:r>
      <w:r w:rsidR="00F35740">
        <w:rPr>
          <w:lang w:eastAsia="sv-SE"/>
        </w:rPr>
        <w:t xml:space="preserve"> är</w:t>
      </w:r>
      <w:r w:rsidR="005E4EDF">
        <w:rPr>
          <w:lang w:eastAsia="sv-SE"/>
        </w:rPr>
        <w:t xml:space="preserve"> moderator.</w:t>
      </w:r>
      <w:r w:rsidR="00F35740">
        <w:rPr>
          <w:lang w:eastAsia="sv-SE"/>
        </w:rPr>
        <w:t xml:space="preserve"> </w:t>
      </w:r>
      <w:r w:rsidR="005E4EDF">
        <w:rPr>
          <w:lang w:eastAsia="sv-SE"/>
        </w:rPr>
        <w:t>”Aktuellt Perspektiv”- aktuella siffror utifrån utmaningarnas målområden kommunvis presenteras</w:t>
      </w:r>
      <w:r w:rsidR="00F35740">
        <w:rPr>
          <w:lang w:eastAsia="sv-SE"/>
        </w:rPr>
        <w:t xml:space="preserve">. Goda </w:t>
      </w:r>
      <w:r w:rsidR="00DD0088">
        <w:rPr>
          <w:lang w:eastAsia="sv-SE"/>
        </w:rPr>
        <w:t xml:space="preserve"> exempel från</w:t>
      </w:r>
      <w:r w:rsidR="00F35740">
        <w:rPr>
          <w:lang w:eastAsia="sv-SE"/>
        </w:rPr>
        <w:t xml:space="preserve"> länet utifrån respektive utmaning  presenteras</w:t>
      </w:r>
      <w:r w:rsidR="00DD0088">
        <w:rPr>
          <w:lang w:eastAsia="sv-SE"/>
        </w:rPr>
        <w:t xml:space="preserve">. </w:t>
      </w:r>
      <w:r w:rsidR="00F35740">
        <w:rPr>
          <w:lang w:eastAsia="sv-SE"/>
        </w:rPr>
        <w:t xml:space="preserve"> Flera spännande utomläns –inslag presenteras.</w:t>
      </w:r>
    </w:p>
    <w:p w:rsidR="00F35740" w:rsidRDefault="00DD0088" w:rsidP="00F35740">
      <w:pPr>
        <w:spacing w:after="0" w:line="240" w:lineRule="auto"/>
        <w:rPr>
          <w:lang w:eastAsia="sv-SE"/>
        </w:rPr>
      </w:pPr>
      <w:r>
        <w:rPr>
          <w:lang w:eastAsia="sv-SE"/>
        </w:rPr>
        <w:t>140 anmälda.</w:t>
      </w:r>
      <w:r w:rsidR="00F35740">
        <w:rPr>
          <w:lang w:eastAsia="sv-SE"/>
        </w:rPr>
        <w:t xml:space="preserve"> Beredningsgruppen uppmuntras att delta i det goda värdskapet.</w:t>
      </w:r>
    </w:p>
    <w:p w:rsidR="007E1138" w:rsidRDefault="007E1138" w:rsidP="007E1138">
      <w:pPr>
        <w:spacing w:after="0" w:line="240" w:lineRule="auto"/>
        <w:rPr>
          <w:color w:val="FF0000"/>
          <w:lang w:eastAsia="sv-SE"/>
        </w:rPr>
      </w:pPr>
    </w:p>
    <w:p w:rsidR="00EA4546" w:rsidRDefault="00634F6E" w:rsidP="00EA4546">
      <w:pPr>
        <w:spacing w:after="0" w:line="240" w:lineRule="auto"/>
        <w:rPr>
          <w:lang w:eastAsia="sv-SE"/>
        </w:rPr>
      </w:pPr>
      <w:r w:rsidRPr="00B84A2F">
        <w:rPr>
          <w:rFonts w:asciiTheme="majorHAnsi" w:eastAsiaTheme="majorEastAsia" w:hAnsiTheme="majorHAnsi" w:cstheme="majorBidi"/>
          <w:b/>
          <w:bCs/>
          <w:color w:val="4F81BD" w:themeColor="accent1"/>
          <w:sz w:val="26"/>
          <w:szCs w:val="26"/>
          <w:lang w:eastAsia="sv-SE"/>
        </w:rPr>
        <w:t>Samverkansavtal och överenskommelser</w:t>
      </w:r>
      <w:r>
        <w:rPr>
          <w:lang w:eastAsia="sv-SE"/>
        </w:rPr>
        <w:br/>
        <w:t>Åsa Wahlén höll tidigare ihop frågor/ grupperingar gällande samverkansavtal samt kommunernas och landstingets gemensamma överenskommelser. Ida Kullgren ser nu över vem som framledes håller ihop arbetet.</w:t>
      </w:r>
    </w:p>
    <w:p w:rsidR="00EA4546" w:rsidRDefault="00EA4546" w:rsidP="00EA4546">
      <w:pPr>
        <w:spacing w:after="0" w:line="240" w:lineRule="auto"/>
        <w:rPr>
          <w:lang w:eastAsia="sv-SE"/>
        </w:rPr>
      </w:pPr>
    </w:p>
    <w:p w:rsidR="007E1138" w:rsidRDefault="00634F6E" w:rsidP="00EA4546">
      <w:pPr>
        <w:spacing w:after="0" w:line="240" w:lineRule="auto"/>
        <w:rPr>
          <w:lang w:eastAsia="sv-SE"/>
        </w:rPr>
      </w:pPr>
      <w:r>
        <w:rPr>
          <w:rFonts w:asciiTheme="majorHAnsi" w:eastAsiaTheme="majorEastAsia" w:hAnsiTheme="majorHAnsi" w:cstheme="majorBidi"/>
          <w:b/>
          <w:bCs/>
          <w:color w:val="4F81BD" w:themeColor="accent1"/>
          <w:sz w:val="26"/>
          <w:szCs w:val="26"/>
          <w:lang w:eastAsia="sv-SE"/>
        </w:rPr>
        <w:t>Regional samordning</w:t>
      </w:r>
      <w:r w:rsidR="007E1138" w:rsidRPr="00102E41">
        <w:rPr>
          <w:rFonts w:asciiTheme="majorHAnsi" w:eastAsiaTheme="majorEastAsia" w:hAnsiTheme="majorHAnsi" w:cstheme="majorBidi"/>
          <w:b/>
          <w:bCs/>
          <w:color w:val="4F81BD" w:themeColor="accent1"/>
          <w:sz w:val="26"/>
          <w:szCs w:val="26"/>
          <w:lang w:eastAsia="sv-SE"/>
        </w:rPr>
        <w:t xml:space="preserve"> e-Hälsa</w:t>
      </w:r>
      <w:r w:rsidR="007E1138">
        <w:rPr>
          <w:rFonts w:asciiTheme="majorHAnsi" w:eastAsiaTheme="majorEastAsia" w:hAnsiTheme="majorHAnsi" w:cstheme="majorBidi"/>
          <w:b/>
          <w:bCs/>
          <w:color w:val="4F81BD" w:themeColor="accent1"/>
          <w:sz w:val="26"/>
          <w:szCs w:val="26"/>
          <w:lang w:eastAsia="sv-SE"/>
        </w:rPr>
        <w:br/>
      </w:r>
      <w:r w:rsidR="00DA738E">
        <w:rPr>
          <w:lang w:eastAsia="sv-SE"/>
        </w:rPr>
        <w:t>Kostnader för a</w:t>
      </w:r>
      <w:r w:rsidR="007E1138">
        <w:rPr>
          <w:lang w:eastAsia="sv-SE"/>
        </w:rPr>
        <w:t>nställning av två utvecklingsledare regionalt på tre å</w:t>
      </w:r>
      <w:r w:rsidR="00DA738E">
        <w:rPr>
          <w:lang w:eastAsia="sv-SE"/>
        </w:rPr>
        <w:t>r delar Liv och kommunerna</w:t>
      </w:r>
      <w:r w:rsidR="007E1138">
        <w:rPr>
          <w:lang w:eastAsia="sv-SE"/>
        </w:rPr>
        <w:t xml:space="preserve"> på. Utvärdering sker halvtid i for</w:t>
      </w:r>
      <w:r>
        <w:rPr>
          <w:lang w:eastAsia="sv-SE"/>
        </w:rPr>
        <w:t>m av en kundnöjdhetsmätning med</w:t>
      </w:r>
      <w:r w:rsidR="007E1138">
        <w:rPr>
          <w:lang w:eastAsia="sv-SE"/>
        </w:rPr>
        <w:t xml:space="preserve"> FoU Välfärd</w:t>
      </w:r>
      <w:r>
        <w:rPr>
          <w:lang w:eastAsia="sv-SE"/>
        </w:rPr>
        <w:t xml:space="preserve"> Värmlands hjälp</w:t>
      </w:r>
      <w:r w:rsidR="007E1138">
        <w:rPr>
          <w:lang w:eastAsia="sv-SE"/>
        </w:rPr>
        <w:t>. Mätning klar och åter</w:t>
      </w:r>
      <w:r>
        <w:rPr>
          <w:lang w:eastAsia="sv-SE"/>
        </w:rPr>
        <w:t>k</w:t>
      </w:r>
      <w:r w:rsidR="007E1138">
        <w:rPr>
          <w:lang w:eastAsia="sv-SE"/>
        </w:rPr>
        <w:t>opplas till styrgruppen i augusti.</w:t>
      </w:r>
    </w:p>
    <w:p w:rsidR="00634F6E" w:rsidRPr="00DA738E" w:rsidRDefault="008F5504" w:rsidP="00634F6E">
      <w:pPr>
        <w:keepNext/>
        <w:keepLines/>
        <w:spacing w:before="200" w:after="0" w:line="240" w:lineRule="auto"/>
        <w:outlineLvl w:val="1"/>
        <w:rPr>
          <w:rFonts w:asciiTheme="majorHAnsi" w:eastAsiaTheme="majorEastAsia" w:hAnsiTheme="majorHAnsi" w:cstheme="majorBidi"/>
          <w:b/>
          <w:bCs/>
          <w:sz w:val="26"/>
          <w:szCs w:val="26"/>
          <w:lang w:eastAsia="sv-SE"/>
        </w:rPr>
      </w:pPr>
      <w:r>
        <w:rPr>
          <w:rFonts w:asciiTheme="majorHAnsi" w:eastAsiaTheme="majorEastAsia" w:hAnsiTheme="majorHAnsi" w:cstheme="majorBidi"/>
          <w:b/>
          <w:bCs/>
          <w:color w:val="4F81BD" w:themeColor="accent1"/>
          <w:sz w:val="26"/>
          <w:szCs w:val="26"/>
          <w:lang w:eastAsia="sv-SE"/>
        </w:rPr>
        <w:lastRenderedPageBreak/>
        <w:t>Omhändertagande vid t</w:t>
      </w:r>
      <w:r w:rsidR="00634F6E" w:rsidRPr="000A30C2">
        <w:rPr>
          <w:rFonts w:asciiTheme="majorHAnsi" w:eastAsiaTheme="majorEastAsia" w:hAnsiTheme="majorHAnsi" w:cstheme="majorBidi"/>
          <w:b/>
          <w:bCs/>
          <w:color w:val="4F81BD" w:themeColor="accent1"/>
          <w:sz w:val="26"/>
          <w:szCs w:val="26"/>
          <w:lang w:eastAsia="sv-SE"/>
        </w:rPr>
        <w:t xml:space="preserve">illnyktring </w:t>
      </w:r>
      <w:r>
        <w:rPr>
          <w:rFonts w:asciiTheme="majorHAnsi" w:eastAsiaTheme="majorEastAsia" w:hAnsiTheme="majorHAnsi" w:cstheme="majorBidi"/>
          <w:b/>
          <w:bCs/>
          <w:color w:val="4F81BD" w:themeColor="accent1"/>
          <w:sz w:val="26"/>
          <w:szCs w:val="26"/>
          <w:lang w:eastAsia="sv-SE"/>
        </w:rPr>
        <w:br/>
      </w:r>
      <w:r w:rsidRPr="008F5504">
        <w:rPr>
          <w:lang w:eastAsia="sv-SE"/>
        </w:rPr>
        <w:t>Utifrån praxis om omhändertagna med stöd av LOB (Lagen om omhändertagande av berusade personer) fick länet redan 2014 del av 1,8 miljoner för att arbeta med förbättrade stöd- och behandlingsinsatser. Arbetet fokuserar hur landsting, kommuner och polisen kan utveckla alternativa lösningar till förvaring i arrest av de personer som omhändertas enligt LOB så att medicinska säkerheten och omvårdnaden förbättras. Region Värmland tilldelades samordningsuppdraget för att hålla ihop arbetet.</w:t>
      </w:r>
      <w:r>
        <w:rPr>
          <w:rFonts w:ascii="Arial" w:hAnsi="Arial"/>
          <w:sz w:val="20"/>
        </w:rPr>
        <w:t xml:space="preserve"> </w:t>
      </w:r>
      <w:r w:rsidR="00634F6E">
        <w:rPr>
          <w:lang w:eastAsia="sv-SE"/>
        </w:rPr>
        <w:t>Sören Palm</w:t>
      </w:r>
      <w:r>
        <w:rPr>
          <w:lang w:eastAsia="sv-SE"/>
        </w:rPr>
        <w:t xml:space="preserve"> har samordningsuppdraget via region Värmland. </w:t>
      </w:r>
      <w:r w:rsidR="00EA4546">
        <w:rPr>
          <w:lang w:eastAsia="sv-SE"/>
        </w:rPr>
        <w:t xml:space="preserve"> Beredningsgruppen är styrgrupp. </w:t>
      </w:r>
      <w:r>
        <w:rPr>
          <w:lang w:eastAsia="sv-SE"/>
        </w:rPr>
        <w:t>Arbetsgruppen är Monica</w:t>
      </w:r>
      <w:r w:rsidR="00EA4546">
        <w:rPr>
          <w:lang w:eastAsia="sv-SE"/>
        </w:rPr>
        <w:t xml:space="preserve"> H</w:t>
      </w:r>
      <w:r>
        <w:rPr>
          <w:lang w:eastAsia="sv-SE"/>
        </w:rPr>
        <w:t>ammar, Marita Halvardsson, Charlotta Nelson, Bengt Stens</w:t>
      </w:r>
      <w:r w:rsidR="00EA4546">
        <w:rPr>
          <w:lang w:eastAsia="sv-SE"/>
        </w:rPr>
        <w:t xml:space="preserve">tröm, </w:t>
      </w:r>
      <w:r>
        <w:rPr>
          <w:lang w:eastAsia="sv-SE"/>
        </w:rPr>
        <w:t>Bengt Palo</w:t>
      </w:r>
      <w:r w:rsidR="00EA4546">
        <w:rPr>
          <w:lang w:eastAsia="sv-SE"/>
        </w:rPr>
        <w:t xml:space="preserve"> och Sören Palm</w:t>
      </w:r>
      <w:r w:rsidR="00634F6E">
        <w:rPr>
          <w:lang w:eastAsia="sv-SE"/>
        </w:rPr>
        <w:t>. Inventering gjord</w:t>
      </w:r>
      <w:r w:rsidR="00EA4546">
        <w:rPr>
          <w:lang w:eastAsia="sv-SE"/>
        </w:rPr>
        <w:t>es</w:t>
      </w:r>
      <w:r w:rsidR="00634F6E">
        <w:rPr>
          <w:lang w:eastAsia="sv-SE"/>
        </w:rPr>
        <w:t xml:space="preserve"> för ett år sedan med ett</w:t>
      </w:r>
      <w:r>
        <w:rPr>
          <w:lang w:eastAsia="sv-SE"/>
        </w:rPr>
        <w:t xml:space="preserve"> </w:t>
      </w:r>
      <w:r w:rsidRPr="008F5504">
        <w:rPr>
          <w:lang w:eastAsia="sv-SE"/>
        </w:rPr>
        <w:t>handlingsförslag för omhändertagande av personer enligt LOB</w:t>
      </w:r>
      <w:r>
        <w:rPr>
          <w:lang w:eastAsia="sv-SE"/>
        </w:rPr>
        <w:t xml:space="preserve">. </w:t>
      </w:r>
      <w:r w:rsidR="00634F6E">
        <w:rPr>
          <w:lang w:eastAsia="sv-SE"/>
        </w:rPr>
        <w:t xml:space="preserve"> </w:t>
      </w:r>
      <w:r w:rsidR="00EA4546" w:rsidRPr="00DA738E">
        <w:rPr>
          <w:lang w:eastAsia="sv-SE"/>
        </w:rPr>
        <w:t xml:space="preserve">Ett mål är att </w:t>
      </w:r>
      <w:r w:rsidR="00634F6E">
        <w:rPr>
          <w:lang w:eastAsia="sv-SE"/>
        </w:rPr>
        <w:t>höja den medicinska omvårdnaden i arresten. Ett annat mål är att tillförskaffa en tillnyktringsenhet. Utbildning av arrestvakter och poliser i yttre tjänst</w:t>
      </w:r>
      <w:r w:rsidR="00EA4546">
        <w:rPr>
          <w:lang w:eastAsia="sv-SE"/>
        </w:rPr>
        <w:t xml:space="preserve"> är planerad. Utbildningsstart</w:t>
      </w:r>
      <w:r w:rsidR="00634F6E">
        <w:rPr>
          <w:lang w:eastAsia="sv-SE"/>
        </w:rPr>
        <w:t xml:space="preserve"> i augusti i samarbete med KTC</w:t>
      </w:r>
      <w:r w:rsidR="00EA4546">
        <w:rPr>
          <w:lang w:eastAsia="sv-SE"/>
        </w:rPr>
        <w:t>, kliniskt träningscenter, LiV.</w:t>
      </w:r>
      <w:r w:rsidR="00634F6E">
        <w:rPr>
          <w:lang w:eastAsia="sv-SE"/>
        </w:rPr>
        <w:t xml:space="preserve">  Sören bjuds in på augustimötet för återkoppling</w:t>
      </w:r>
      <w:r w:rsidR="00EA4546">
        <w:rPr>
          <w:lang w:eastAsia="sv-SE"/>
        </w:rPr>
        <w:t xml:space="preserve"> och dialog</w:t>
      </w:r>
      <w:r w:rsidR="00634F6E">
        <w:rPr>
          <w:lang w:eastAsia="sv-SE"/>
        </w:rPr>
        <w:t xml:space="preserve">. </w:t>
      </w:r>
      <w:r w:rsidR="00634F6E" w:rsidRPr="00DA738E">
        <w:rPr>
          <w:lang w:eastAsia="sv-SE"/>
        </w:rPr>
        <w:t xml:space="preserve">Utredningen räknar med att ha ett förslag i augusti. </w:t>
      </w:r>
    </w:p>
    <w:p w:rsidR="007E1138" w:rsidRDefault="007E1138" w:rsidP="007E1138">
      <w:pPr>
        <w:spacing w:after="0" w:line="240" w:lineRule="auto"/>
        <w:rPr>
          <w:lang w:eastAsia="sv-SE"/>
        </w:rPr>
      </w:pPr>
    </w:p>
    <w:p w:rsidR="000A30C2" w:rsidRPr="00EA4546" w:rsidRDefault="00B84A2F" w:rsidP="00EA4546">
      <w:pPr>
        <w:spacing w:after="0" w:line="240" w:lineRule="auto"/>
        <w:rPr>
          <w:lang w:eastAsia="sv-SE"/>
        </w:rPr>
      </w:pPr>
      <w:r w:rsidRPr="00B84A2F">
        <w:rPr>
          <w:rFonts w:asciiTheme="majorHAnsi" w:eastAsiaTheme="majorEastAsia" w:hAnsiTheme="majorHAnsi" w:cstheme="majorBidi"/>
          <w:b/>
          <w:bCs/>
          <w:color w:val="4F81BD" w:themeColor="accent1"/>
          <w:sz w:val="26"/>
          <w:szCs w:val="26"/>
          <w:lang w:eastAsia="sv-SE"/>
        </w:rPr>
        <w:t>Avvikelsehantering</w:t>
      </w:r>
      <w:r>
        <w:rPr>
          <w:lang w:eastAsia="sv-SE"/>
        </w:rPr>
        <w:br/>
        <w:t>Karin lyfter frågan om en gemensam webb-portal för avvikelseh</w:t>
      </w:r>
      <w:r w:rsidR="007E1138">
        <w:rPr>
          <w:lang w:eastAsia="sv-SE"/>
        </w:rPr>
        <w:t xml:space="preserve">antering i länet. Beslut togs i november 2015. </w:t>
      </w:r>
      <w:r>
        <w:rPr>
          <w:lang w:eastAsia="sv-SE"/>
        </w:rPr>
        <w:t>Processen</w:t>
      </w:r>
      <w:r w:rsidR="00EA4546">
        <w:rPr>
          <w:lang w:eastAsia="sv-SE"/>
        </w:rPr>
        <w:t xml:space="preserve"> har</w:t>
      </w:r>
      <w:r>
        <w:rPr>
          <w:lang w:eastAsia="sv-SE"/>
        </w:rPr>
        <w:t xml:space="preserve"> avstannat.  Karin lyfter frågan internt.</w:t>
      </w:r>
    </w:p>
    <w:p w:rsidR="002C3D45" w:rsidRPr="002C3D45" w:rsidRDefault="002C3D45" w:rsidP="005F070C">
      <w:pPr>
        <w:keepNext/>
        <w:keepLines/>
        <w:spacing w:before="200" w:after="0" w:line="240" w:lineRule="auto"/>
        <w:outlineLvl w:val="1"/>
        <w:rPr>
          <w:lang w:eastAsia="sv-SE"/>
        </w:rPr>
      </w:pPr>
      <w:r w:rsidRPr="002C3D45">
        <w:rPr>
          <w:rFonts w:asciiTheme="majorHAnsi" w:eastAsiaTheme="majorEastAsia" w:hAnsiTheme="majorHAnsi" w:cstheme="majorBidi"/>
          <w:b/>
          <w:bCs/>
          <w:color w:val="4F81BD" w:themeColor="accent1"/>
          <w:sz w:val="26"/>
          <w:szCs w:val="26"/>
          <w:lang w:eastAsia="sv-SE"/>
        </w:rPr>
        <w:t>Nya arbetsgrupper</w:t>
      </w:r>
      <w:r>
        <w:rPr>
          <w:lang w:eastAsia="sv-SE"/>
        </w:rPr>
        <w:br/>
        <w:t>Ny arbetsgrupp</w:t>
      </w:r>
      <w:r w:rsidR="00EA4546">
        <w:rPr>
          <w:lang w:eastAsia="sv-SE"/>
        </w:rPr>
        <w:t xml:space="preserve"> ( K och LiV-representanter) med fokus på kommande lagstiftning om utskrivningsklar har tagit form.  A</w:t>
      </w:r>
      <w:r>
        <w:rPr>
          <w:lang w:eastAsia="sv-SE"/>
        </w:rPr>
        <w:t xml:space="preserve">vsikten är att komma fram till en överenskommelse </w:t>
      </w:r>
      <w:r w:rsidR="00EA4546">
        <w:rPr>
          <w:lang w:eastAsia="sv-SE"/>
        </w:rPr>
        <w:t xml:space="preserve">hur vi kan arbeta </w:t>
      </w:r>
      <w:r>
        <w:rPr>
          <w:lang w:eastAsia="sv-SE"/>
        </w:rPr>
        <w:t xml:space="preserve">i länet innan lagen träder i kraft. </w:t>
      </w:r>
    </w:p>
    <w:p w:rsidR="000F5220" w:rsidRDefault="00102E41" w:rsidP="005F070C">
      <w:pPr>
        <w:keepNext/>
        <w:keepLines/>
        <w:spacing w:before="200" w:after="0" w:line="240" w:lineRule="auto"/>
        <w:outlineLvl w:val="1"/>
        <w:rPr>
          <w:lang w:eastAsia="sv-SE"/>
        </w:rPr>
      </w:pPr>
      <w:r w:rsidRPr="00102E41">
        <w:rPr>
          <w:rFonts w:asciiTheme="majorHAnsi" w:eastAsiaTheme="majorEastAsia" w:hAnsiTheme="majorHAnsi" w:cstheme="majorBidi"/>
          <w:b/>
          <w:bCs/>
          <w:color w:val="4F81BD" w:themeColor="accent1"/>
          <w:sz w:val="26"/>
          <w:szCs w:val="26"/>
          <w:lang w:eastAsia="sv-SE"/>
        </w:rPr>
        <w:t>Övrigt</w:t>
      </w:r>
      <w:r>
        <w:rPr>
          <w:lang w:eastAsia="sv-SE"/>
        </w:rPr>
        <w:br/>
      </w:r>
      <w:r w:rsidR="000F5220">
        <w:rPr>
          <w:lang w:eastAsia="sv-SE"/>
        </w:rPr>
        <w:t>Frågan om s</w:t>
      </w:r>
      <w:r>
        <w:rPr>
          <w:lang w:eastAsia="sv-SE"/>
        </w:rPr>
        <w:t>amverkansytor</w:t>
      </w:r>
      <w:r w:rsidR="000F5220">
        <w:rPr>
          <w:lang w:eastAsia="sv-SE"/>
        </w:rPr>
        <w:t xml:space="preserve"> lyfts och vikten av kontinuerlig översyn.</w:t>
      </w:r>
    </w:p>
    <w:p w:rsidR="00102E41" w:rsidRDefault="00102E41" w:rsidP="005F070C">
      <w:pPr>
        <w:keepNext/>
        <w:keepLines/>
        <w:spacing w:before="200" w:after="0" w:line="240" w:lineRule="auto"/>
        <w:outlineLvl w:val="1"/>
        <w:rPr>
          <w:lang w:eastAsia="sv-SE"/>
        </w:rPr>
      </w:pPr>
      <w:r>
        <w:rPr>
          <w:lang w:eastAsia="sv-SE"/>
        </w:rPr>
        <w:t>Karin</w:t>
      </w:r>
      <w:r w:rsidR="000F5220">
        <w:rPr>
          <w:lang w:eastAsia="sv-SE"/>
        </w:rPr>
        <w:t xml:space="preserve"> informerar att hon har uppdraget</w:t>
      </w:r>
      <w:r>
        <w:rPr>
          <w:lang w:eastAsia="sv-SE"/>
        </w:rPr>
        <w:t xml:space="preserve"> att se över vårdplaneringsgruppen. </w:t>
      </w:r>
    </w:p>
    <w:p w:rsidR="002C3D45" w:rsidRDefault="00EA4546" w:rsidP="005F070C">
      <w:pPr>
        <w:keepNext/>
        <w:keepLines/>
        <w:spacing w:before="200" w:after="0" w:line="240" w:lineRule="auto"/>
        <w:outlineLvl w:val="1"/>
        <w:rPr>
          <w:lang w:eastAsia="sv-SE"/>
        </w:rPr>
      </w:pPr>
      <w:r>
        <w:rPr>
          <w:lang w:eastAsia="sv-SE"/>
        </w:rPr>
        <w:t>Eva informerar</w:t>
      </w:r>
      <w:r w:rsidR="000F5220">
        <w:rPr>
          <w:lang w:eastAsia="sv-SE"/>
        </w:rPr>
        <w:t xml:space="preserve"> </w:t>
      </w:r>
      <w:r w:rsidR="002C3D45">
        <w:rPr>
          <w:lang w:eastAsia="sv-SE"/>
        </w:rPr>
        <w:t>om</w:t>
      </w:r>
      <w:r>
        <w:rPr>
          <w:lang w:eastAsia="sv-SE"/>
        </w:rPr>
        <w:t xml:space="preserve"> att </w:t>
      </w:r>
      <w:r w:rsidR="000F5220">
        <w:rPr>
          <w:lang w:eastAsia="sv-SE"/>
        </w:rPr>
        <w:t xml:space="preserve">NPÖ,  journal via nätet, </w:t>
      </w:r>
      <w:r w:rsidR="002C3D45">
        <w:rPr>
          <w:lang w:eastAsia="sv-SE"/>
        </w:rPr>
        <w:t xml:space="preserve">är igång i slutet av denna månad. </w:t>
      </w:r>
    </w:p>
    <w:p w:rsidR="002C3D45" w:rsidRPr="000F5220" w:rsidRDefault="002C3D45" w:rsidP="005F070C">
      <w:pPr>
        <w:keepNext/>
        <w:keepLines/>
        <w:spacing w:before="200" w:after="0" w:line="240" w:lineRule="auto"/>
        <w:outlineLvl w:val="1"/>
        <w:rPr>
          <w:color w:val="FF0000"/>
          <w:lang w:eastAsia="sv-SE"/>
        </w:rPr>
      </w:pPr>
      <w:r>
        <w:rPr>
          <w:lang w:eastAsia="sv-SE"/>
        </w:rPr>
        <w:t>Yvonne</w:t>
      </w:r>
      <w:r w:rsidR="000F5220">
        <w:rPr>
          <w:lang w:eastAsia="sv-SE"/>
        </w:rPr>
        <w:t xml:space="preserve"> informerar om formalia kring Beredningsgruppens arbetsgång: Yvonne tar emot</w:t>
      </w:r>
      <w:r>
        <w:rPr>
          <w:lang w:eastAsia="sv-SE"/>
        </w:rPr>
        <w:t xml:space="preserve"> </w:t>
      </w:r>
      <w:r w:rsidR="000F5220">
        <w:rPr>
          <w:lang w:eastAsia="sv-SE"/>
        </w:rPr>
        <w:t>ev ärenden/frågor som ska förberedas.  M</w:t>
      </w:r>
      <w:r>
        <w:rPr>
          <w:lang w:eastAsia="sv-SE"/>
        </w:rPr>
        <w:t>aterial som ska skickas ut innan Beredn</w:t>
      </w:r>
      <w:r w:rsidR="000F5220">
        <w:rPr>
          <w:lang w:eastAsia="sv-SE"/>
        </w:rPr>
        <w:t>ingsgruppen ses översänds till Yvonne,  gärna med några dagars framförhållning</w:t>
      </w:r>
      <w:r>
        <w:rPr>
          <w:lang w:eastAsia="sv-SE"/>
        </w:rPr>
        <w:t>.</w:t>
      </w:r>
      <w:r w:rsidR="000F5220">
        <w:rPr>
          <w:lang w:eastAsia="sv-SE"/>
        </w:rPr>
        <w:t xml:space="preserve"> </w:t>
      </w:r>
    </w:p>
    <w:p w:rsidR="00657269" w:rsidRPr="00657269" w:rsidRDefault="00657269" w:rsidP="00657269">
      <w:pPr>
        <w:keepNext/>
        <w:keepLines/>
        <w:spacing w:before="200" w:after="0"/>
        <w:outlineLvl w:val="1"/>
        <w:rPr>
          <w:rFonts w:asciiTheme="majorHAnsi" w:eastAsiaTheme="majorEastAsia" w:hAnsiTheme="majorHAnsi" w:cstheme="majorBidi"/>
          <w:b/>
          <w:bCs/>
          <w:color w:val="4F81BD" w:themeColor="accent1"/>
          <w:sz w:val="26"/>
          <w:szCs w:val="26"/>
          <w:lang w:eastAsia="sv-SE"/>
        </w:rPr>
      </w:pPr>
      <w:r w:rsidRPr="00657269">
        <w:rPr>
          <w:rFonts w:asciiTheme="majorHAnsi" w:eastAsiaTheme="majorEastAsia" w:hAnsiTheme="majorHAnsi" w:cstheme="majorBidi"/>
          <w:b/>
          <w:bCs/>
          <w:color w:val="4F81BD" w:themeColor="accent1"/>
          <w:sz w:val="26"/>
          <w:szCs w:val="26"/>
          <w:lang w:eastAsia="sv-SE"/>
        </w:rPr>
        <w:t>Kommande träffar i beredningsgruppen 2016</w:t>
      </w:r>
    </w:p>
    <w:p w:rsidR="00657269" w:rsidRPr="00657269" w:rsidRDefault="00657269" w:rsidP="00657269">
      <w:pPr>
        <w:shd w:val="clear" w:color="auto" w:fill="FFFFFF"/>
        <w:spacing w:after="0" w:line="240" w:lineRule="auto"/>
        <w:rPr>
          <w:rFonts w:eastAsia="Times New Roman" w:cs="Times New Roman"/>
          <w:color w:val="000000"/>
          <w:szCs w:val="36"/>
          <w:lang w:eastAsia="sv-SE"/>
        </w:rPr>
      </w:pPr>
      <w:r w:rsidRPr="00657269">
        <w:rPr>
          <w:rFonts w:eastAsia="Times New Roman" w:cs="Times New Roman"/>
          <w:color w:val="000000"/>
          <w:szCs w:val="36"/>
          <w:lang w:eastAsia="sv-SE"/>
        </w:rPr>
        <w:t>20/6</w:t>
      </w:r>
      <w:r w:rsidR="001957BF">
        <w:rPr>
          <w:rFonts w:eastAsia="Times New Roman" w:cs="Times New Roman"/>
          <w:color w:val="000000"/>
          <w:szCs w:val="36"/>
          <w:lang w:eastAsia="sv-SE"/>
        </w:rPr>
        <w:t xml:space="preserve">      21/11</w:t>
      </w:r>
    </w:p>
    <w:p w:rsidR="00657269" w:rsidRPr="00657269" w:rsidRDefault="00657269" w:rsidP="00657269">
      <w:pPr>
        <w:shd w:val="clear" w:color="auto" w:fill="FFFFFF"/>
        <w:spacing w:after="0" w:line="240" w:lineRule="auto"/>
        <w:rPr>
          <w:rFonts w:eastAsia="Times New Roman" w:cs="Times New Roman"/>
          <w:color w:val="000000"/>
          <w:szCs w:val="36"/>
          <w:lang w:eastAsia="sv-SE"/>
        </w:rPr>
      </w:pPr>
      <w:r w:rsidRPr="00657269">
        <w:rPr>
          <w:rFonts w:eastAsia="Times New Roman" w:cs="Times New Roman"/>
          <w:color w:val="000000"/>
          <w:szCs w:val="36"/>
          <w:lang w:eastAsia="sv-SE"/>
        </w:rPr>
        <w:t>29/8</w:t>
      </w:r>
      <w:r w:rsidR="001957BF">
        <w:rPr>
          <w:rFonts w:eastAsia="Times New Roman" w:cs="Times New Roman"/>
          <w:color w:val="000000"/>
          <w:szCs w:val="36"/>
          <w:lang w:eastAsia="sv-SE"/>
        </w:rPr>
        <w:t xml:space="preserve">      19/12</w:t>
      </w:r>
    </w:p>
    <w:p w:rsidR="00657269" w:rsidRPr="00657269" w:rsidRDefault="00657269" w:rsidP="00657269">
      <w:pPr>
        <w:shd w:val="clear" w:color="auto" w:fill="FFFFFF"/>
        <w:spacing w:after="0" w:line="240" w:lineRule="auto"/>
        <w:rPr>
          <w:rFonts w:eastAsia="Times New Roman" w:cs="Times New Roman"/>
          <w:color w:val="000000"/>
          <w:szCs w:val="36"/>
          <w:lang w:eastAsia="sv-SE"/>
        </w:rPr>
      </w:pPr>
      <w:r w:rsidRPr="00657269">
        <w:rPr>
          <w:rFonts w:eastAsia="Times New Roman" w:cs="Times New Roman"/>
          <w:color w:val="000000"/>
          <w:szCs w:val="36"/>
          <w:lang w:eastAsia="sv-SE"/>
        </w:rPr>
        <w:t>26/9</w:t>
      </w:r>
    </w:p>
    <w:p w:rsidR="00F26D6E" w:rsidRPr="000F5220" w:rsidRDefault="00657269" w:rsidP="000F5220">
      <w:pPr>
        <w:shd w:val="clear" w:color="auto" w:fill="FFFFFF"/>
        <w:spacing w:after="0" w:line="240" w:lineRule="auto"/>
        <w:rPr>
          <w:rFonts w:eastAsia="Times New Roman" w:cs="Times New Roman"/>
          <w:color w:val="000000"/>
          <w:szCs w:val="36"/>
          <w:lang w:eastAsia="sv-SE"/>
        </w:rPr>
      </w:pPr>
      <w:r w:rsidRPr="00657269">
        <w:rPr>
          <w:rFonts w:eastAsia="Times New Roman" w:cs="Times New Roman"/>
          <w:color w:val="000000"/>
          <w:szCs w:val="36"/>
          <w:lang w:eastAsia="sv-SE"/>
        </w:rPr>
        <w:t>24/10</w:t>
      </w:r>
    </w:p>
    <w:sectPr w:rsidR="00F26D6E" w:rsidRPr="000F522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8C" w:rsidRDefault="006F268C" w:rsidP="00A6498F">
      <w:pPr>
        <w:spacing w:after="0" w:line="240" w:lineRule="auto"/>
      </w:pPr>
      <w:r>
        <w:separator/>
      </w:r>
    </w:p>
  </w:endnote>
  <w:endnote w:type="continuationSeparator" w:id="0">
    <w:p w:rsidR="006F268C" w:rsidRDefault="006F268C" w:rsidP="00A6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8C" w:rsidRDefault="006F268C" w:rsidP="00A6498F">
      <w:pPr>
        <w:spacing w:after="0" w:line="240" w:lineRule="auto"/>
      </w:pPr>
      <w:r>
        <w:separator/>
      </w:r>
    </w:p>
  </w:footnote>
  <w:footnote w:type="continuationSeparator" w:id="0">
    <w:p w:rsidR="006F268C" w:rsidRDefault="006F268C" w:rsidP="00A64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8F" w:rsidRPr="00A6498F" w:rsidRDefault="00A6498F" w:rsidP="00A6498F">
    <w:pPr>
      <w:pStyle w:val="Sidhuvud"/>
      <w:rPr>
        <w:rFonts w:ascii="Calibri" w:eastAsia="Calibri" w:hAnsi="Calibri" w:cs="Times New Roman"/>
      </w:rPr>
    </w:pPr>
  </w:p>
  <w:tbl>
    <w:tblPr>
      <w:tblW w:w="10425" w:type="dxa"/>
      <w:tblBorders>
        <w:top w:val="single" w:sz="6" w:space="0" w:color="auto"/>
        <w:left w:val="single" w:sz="6" w:space="0" w:color="auto"/>
        <w:bottom w:val="single" w:sz="6" w:space="0" w:color="auto"/>
        <w:right w:val="single" w:sz="6" w:space="0" w:color="auto"/>
      </w:tblBorders>
      <w:tblLayout w:type="fixed"/>
      <w:tblCellMar>
        <w:top w:w="28" w:type="dxa"/>
        <w:left w:w="28" w:type="dxa"/>
        <w:right w:w="28" w:type="dxa"/>
      </w:tblCellMar>
      <w:tblLook w:val="04A0" w:firstRow="1" w:lastRow="0" w:firstColumn="1" w:lastColumn="0" w:noHBand="0" w:noVBand="1"/>
    </w:tblPr>
    <w:tblGrid>
      <w:gridCol w:w="5213"/>
      <w:gridCol w:w="3909"/>
      <w:gridCol w:w="1303"/>
    </w:tblGrid>
    <w:tr w:rsidR="00A6498F" w:rsidRPr="00A6498F" w:rsidTr="00A6498F">
      <w:trPr>
        <w:cantSplit/>
        <w:trHeight w:val="435"/>
      </w:trPr>
      <w:tc>
        <w:tcPr>
          <w:tcW w:w="5216" w:type="dxa"/>
          <w:tcBorders>
            <w:top w:val="nil"/>
            <w:left w:val="nil"/>
            <w:bottom w:val="nil"/>
            <w:right w:val="nil"/>
          </w:tcBorders>
        </w:tcPr>
        <w:p w:rsidR="00A6498F" w:rsidRPr="00A6498F" w:rsidRDefault="00A6498F" w:rsidP="00A6498F">
          <w:pPr>
            <w:spacing w:after="0" w:line="240" w:lineRule="auto"/>
            <w:rPr>
              <w:rFonts w:ascii="Arial" w:eastAsia="Times New Roman" w:hAnsi="Arial" w:cs="Times New Roman"/>
              <w:sz w:val="20"/>
              <w:szCs w:val="20"/>
              <w:lang w:eastAsia="sv-SE"/>
            </w:rPr>
          </w:pPr>
          <w:r w:rsidRPr="00A6498F">
            <w:rPr>
              <w:rFonts w:ascii="Arial" w:eastAsia="Times New Roman" w:hAnsi="Arial" w:cs="Times New Roman"/>
              <w:noProof/>
              <w:sz w:val="20"/>
              <w:szCs w:val="20"/>
              <w:lang w:eastAsia="sv-SE"/>
            </w:rPr>
            <w:drawing>
              <wp:inline distT="0" distB="0" distL="0" distR="0" wp14:anchorId="29533585" wp14:editId="7838F66C">
                <wp:extent cx="1438275" cy="571500"/>
                <wp:effectExtent l="0" t="0" r="9525" b="0"/>
                <wp:docPr id="1" name="Bildobjekt 1" descr="Beskrivning: Logotyp Region Värmland - kommunal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Beskrivning: Logotyp Region Värmland - kommunalförb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a:ln>
                          <a:noFill/>
                        </a:ln>
                      </pic:spPr>
                    </pic:pic>
                  </a:graphicData>
                </a:graphic>
              </wp:inline>
            </w:drawing>
          </w:r>
        </w:p>
        <w:p w:rsidR="00A6498F" w:rsidRPr="00A6498F" w:rsidRDefault="00A6498F" w:rsidP="00A6498F">
          <w:pPr>
            <w:spacing w:after="0" w:line="240" w:lineRule="auto"/>
            <w:rPr>
              <w:rFonts w:ascii="Arial" w:eastAsia="Times New Roman" w:hAnsi="Arial" w:cs="Times New Roman"/>
              <w:sz w:val="20"/>
              <w:szCs w:val="20"/>
              <w:lang w:eastAsia="sv-SE"/>
            </w:rPr>
          </w:pPr>
        </w:p>
        <w:p w:rsidR="00A6498F" w:rsidRPr="00A6498F" w:rsidRDefault="008266EF" w:rsidP="00A6498F">
          <w:pPr>
            <w:spacing w:after="0" w:line="240" w:lineRule="auto"/>
            <w:rPr>
              <w:rFonts w:ascii="Arial" w:eastAsia="Times New Roman" w:hAnsi="Arial" w:cs="Times New Roman"/>
              <w:b/>
              <w:bCs/>
              <w:sz w:val="20"/>
              <w:szCs w:val="20"/>
              <w:lang w:eastAsia="sv-SE"/>
            </w:rPr>
          </w:pPr>
          <w:bookmarkStart w:id="1" w:name="bmForv"/>
          <w:bookmarkEnd w:id="1"/>
          <w:r w:rsidRPr="00A6498F">
            <w:rPr>
              <w:rFonts w:ascii="Arial" w:eastAsia="Times New Roman" w:hAnsi="Arial" w:cs="Times New Roman"/>
              <w:b/>
              <w:bCs/>
              <w:sz w:val="20"/>
              <w:szCs w:val="20"/>
              <w:lang w:eastAsia="sv-SE"/>
            </w:rPr>
            <w:t xml:space="preserve">Nya perspektiv </w:t>
          </w:r>
          <w:r>
            <w:rPr>
              <w:rFonts w:ascii="Arial" w:eastAsia="Times New Roman" w:hAnsi="Arial" w:cs="Times New Roman"/>
              <w:b/>
              <w:bCs/>
              <w:sz w:val="20"/>
              <w:szCs w:val="20"/>
              <w:lang w:eastAsia="sv-SE"/>
            </w:rPr>
            <w:br/>
          </w:r>
          <w:r w:rsidR="00A6498F" w:rsidRPr="00A6498F">
            <w:rPr>
              <w:rFonts w:ascii="Arial" w:eastAsia="Times New Roman" w:hAnsi="Arial" w:cs="Times New Roman"/>
              <w:b/>
              <w:bCs/>
              <w:sz w:val="20"/>
              <w:szCs w:val="20"/>
              <w:lang w:eastAsia="sv-SE"/>
            </w:rPr>
            <w:t>Vård, omsorg, folk</w:t>
          </w:r>
          <w:r>
            <w:rPr>
              <w:rFonts w:ascii="Arial" w:eastAsia="Times New Roman" w:hAnsi="Arial" w:cs="Times New Roman"/>
              <w:b/>
              <w:bCs/>
              <w:sz w:val="20"/>
              <w:szCs w:val="20"/>
              <w:lang w:eastAsia="sv-SE"/>
            </w:rPr>
            <w:t>- och e-Hälsa</w:t>
          </w:r>
          <w:r w:rsidR="00A6498F" w:rsidRPr="00A6498F">
            <w:rPr>
              <w:rFonts w:ascii="Arial" w:eastAsia="Times New Roman" w:hAnsi="Arial" w:cs="Times New Roman"/>
              <w:b/>
              <w:bCs/>
              <w:sz w:val="20"/>
              <w:szCs w:val="20"/>
              <w:lang w:eastAsia="sv-SE"/>
            </w:rPr>
            <w:t xml:space="preserve"> </w:t>
          </w:r>
        </w:p>
        <w:p w:rsidR="00A6498F" w:rsidRPr="00A6498F" w:rsidRDefault="00855630" w:rsidP="00855630">
          <w:pPr>
            <w:spacing w:after="0" w:line="240" w:lineRule="auto"/>
            <w:rPr>
              <w:rFonts w:ascii="Arial" w:eastAsia="Times New Roman" w:hAnsi="Arial" w:cs="Times New Roman"/>
              <w:sz w:val="20"/>
              <w:szCs w:val="20"/>
              <w:lang w:eastAsia="sv-SE"/>
            </w:rPr>
          </w:pPr>
          <w:bookmarkStart w:id="2" w:name="bmHandl"/>
          <w:bookmarkEnd w:id="2"/>
          <w:r>
            <w:rPr>
              <w:rFonts w:ascii="Arial" w:eastAsia="Times New Roman" w:hAnsi="Arial" w:cs="Times New Roman"/>
              <w:sz w:val="20"/>
              <w:szCs w:val="20"/>
              <w:lang w:eastAsia="sv-SE"/>
            </w:rPr>
            <w:t>Josefin Hellberg, 054- 701 11 31</w:t>
          </w:r>
          <w:r w:rsidR="00A6498F" w:rsidRPr="00A6498F">
            <w:rPr>
              <w:rFonts w:ascii="Arial" w:eastAsia="Times New Roman" w:hAnsi="Arial" w:cs="Times New Roman"/>
              <w:sz w:val="20"/>
              <w:szCs w:val="20"/>
              <w:lang w:eastAsia="sv-SE"/>
            </w:rPr>
            <w:br/>
          </w:r>
          <w:hyperlink r:id="rId2" w:history="1">
            <w:r w:rsidRPr="00730FB4">
              <w:rPr>
                <w:rStyle w:val="Hyperlnk"/>
                <w:rFonts w:ascii="Arial" w:eastAsia="Times New Roman" w:hAnsi="Arial" w:cs="Times New Roman"/>
                <w:sz w:val="20"/>
                <w:szCs w:val="20"/>
                <w:lang w:eastAsia="sv-SE"/>
              </w:rPr>
              <w:t>josefin.hellberg@regionvarmland.se</w:t>
            </w:r>
          </w:hyperlink>
          <w:r w:rsidR="00A6498F" w:rsidRPr="00A6498F">
            <w:rPr>
              <w:rFonts w:ascii="Arial" w:eastAsia="Times New Roman" w:hAnsi="Arial" w:cs="Times New Roman"/>
              <w:sz w:val="20"/>
              <w:szCs w:val="20"/>
              <w:lang w:eastAsia="sv-SE"/>
            </w:rPr>
            <w:t xml:space="preserve"> </w:t>
          </w:r>
        </w:p>
      </w:tc>
      <w:tc>
        <w:tcPr>
          <w:tcW w:w="3912" w:type="dxa"/>
          <w:tcBorders>
            <w:top w:val="nil"/>
            <w:left w:val="nil"/>
            <w:bottom w:val="nil"/>
            <w:right w:val="nil"/>
          </w:tcBorders>
          <w:vAlign w:val="bottom"/>
          <w:hideMark/>
        </w:tcPr>
        <w:p w:rsidR="008266EF" w:rsidRDefault="008266EF" w:rsidP="00A6498F">
          <w:pPr>
            <w:spacing w:after="0" w:line="240" w:lineRule="auto"/>
            <w:rPr>
              <w:rFonts w:ascii="Arial" w:eastAsia="Times New Roman" w:hAnsi="Arial" w:cs="Times New Roman"/>
              <w:bCs/>
              <w:sz w:val="20"/>
              <w:szCs w:val="20"/>
              <w:lang w:eastAsia="sv-SE"/>
            </w:rPr>
          </w:pPr>
          <w:bookmarkStart w:id="3" w:name="bmDoknamn"/>
          <w:bookmarkEnd w:id="3"/>
          <w:r>
            <w:rPr>
              <w:rFonts w:ascii="Arial" w:eastAsia="Times New Roman" w:hAnsi="Arial" w:cs="Times New Roman"/>
              <w:bCs/>
              <w:sz w:val="20"/>
              <w:szCs w:val="20"/>
              <w:lang w:eastAsia="sv-SE"/>
            </w:rPr>
            <w:br/>
          </w:r>
        </w:p>
        <w:p w:rsidR="008266EF" w:rsidRDefault="008266EF" w:rsidP="00A6498F">
          <w:pPr>
            <w:spacing w:after="0" w:line="240" w:lineRule="auto"/>
            <w:rPr>
              <w:rFonts w:ascii="Arial" w:eastAsia="Times New Roman" w:hAnsi="Arial" w:cs="Times New Roman"/>
              <w:bCs/>
              <w:sz w:val="20"/>
              <w:szCs w:val="20"/>
              <w:lang w:eastAsia="sv-SE"/>
            </w:rPr>
          </w:pPr>
        </w:p>
        <w:p w:rsidR="008266EF" w:rsidRDefault="00657269" w:rsidP="00A6498F">
          <w:pPr>
            <w:spacing w:after="0" w:line="240" w:lineRule="auto"/>
            <w:rPr>
              <w:rFonts w:ascii="Arial" w:eastAsia="Times New Roman" w:hAnsi="Arial" w:cs="Times New Roman"/>
              <w:bCs/>
              <w:sz w:val="20"/>
              <w:szCs w:val="20"/>
              <w:lang w:eastAsia="sv-SE"/>
            </w:rPr>
          </w:pPr>
          <w:r w:rsidRPr="00657269">
            <w:rPr>
              <w:rFonts w:ascii="Arial" w:eastAsia="Times New Roman" w:hAnsi="Arial" w:cs="Times New Roman"/>
              <w:b/>
              <w:bCs/>
              <w:sz w:val="20"/>
              <w:szCs w:val="20"/>
              <w:lang w:eastAsia="sv-SE"/>
            </w:rPr>
            <w:t>MINNESANTECKNINGAR</w:t>
          </w:r>
        </w:p>
        <w:p w:rsidR="00A6498F" w:rsidRPr="00A6498F" w:rsidRDefault="009B2934" w:rsidP="00657269">
          <w:pPr>
            <w:spacing w:after="0" w:line="240" w:lineRule="auto"/>
            <w:rPr>
              <w:rFonts w:ascii="Arial" w:eastAsia="Times New Roman" w:hAnsi="Arial" w:cs="Times New Roman"/>
              <w:bCs/>
              <w:sz w:val="20"/>
              <w:szCs w:val="20"/>
              <w:lang w:eastAsia="sv-SE"/>
            </w:rPr>
          </w:pPr>
          <w:r>
            <w:rPr>
              <w:rFonts w:ascii="Arial" w:eastAsia="Times New Roman" w:hAnsi="Arial" w:cs="Times New Roman"/>
              <w:bCs/>
              <w:sz w:val="20"/>
              <w:szCs w:val="20"/>
              <w:lang w:eastAsia="sv-SE"/>
            </w:rPr>
            <w:t>201</w:t>
          </w:r>
          <w:r w:rsidR="008266EF">
            <w:rPr>
              <w:rFonts w:ascii="Arial" w:eastAsia="Times New Roman" w:hAnsi="Arial" w:cs="Times New Roman"/>
              <w:bCs/>
              <w:sz w:val="20"/>
              <w:szCs w:val="20"/>
              <w:lang w:eastAsia="sv-SE"/>
            </w:rPr>
            <w:t>6-</w:t>
          </w:r>
          <w:r w:rsidR="00657269">
            <w:rPr>
              <w:rFonts w:ascii="Arial" w:eastAsia="Times New Roman" w:hAnsi="Arial" w:cs="Times New Roman"/>
              <w:bCs/>
              <w:sz w:val="20"/>
              <w:szCs w:val="20"/>
              <w:lang w:eastAsia="sv-SE"/>
            </w:rPr>
            <w:t>05-09</w:t>
          </w:r>
          <w:r w:rsidR="008266EF">
            <w:rPr>
              <w:rFonts w:ascii="Arial" w:eastAsia="Times New Roman" w:hAnsi="Arial" w:cs="Times New Roman"/>
              <w:bCs/>
              <w:sz w:val="20"/>
              <w:szCs w:val="20"/>
              <w:lang w:eastAsia="sv-SE"/>
            </w:rPr>
            <w:br/>
          </w:r>
        </w:p>
      </w:tc>
      <w:tc>
        <w:tcPr>
          <w:tcW w:w="1304" w:type="dxa"/>
          <w:tcBorders>
            <w:top w:val="nil"/>
            <w:left w:val="nil"/>
            <w:bottom w:val="nil"/>
            <w:right w:val="nil"/>
          </w:tcBorders>
          <w:vAlign w:val="bottom"/>
          <w:hideMark/>
        </w:tcPr>
        <w:p w:rsidR="00A6498F" w:rsidRPr="00A6498F" w:rsidRDefault="00A6498F" w:rsidP="00A6498F">
          <w:pPr>
            <w:spacing w:before="100" w:after="0" w:line="240" w:lineRule="auto"/>
            <w:rPr>
              <w:rFonts w:ascii="Arial" w:eastAsia="Times New Roman" w:hAnsi="Arial" w:cs="Times New Roman"/>
              <w:sz w:val="14"/>
              <w:szCs w:val="20"/>
              <w:lang w:eastAsia="sv-SE"/>
            </w:rPr>
          </w:pPr>
          <w:bookmarkStart w:id="4" w:name="bmRubSida"/>
          <w:bookmarkEnd w:id="4"/>
          <w:r w:rsidRPr="00A6498F">
            <w:rPr>
              <w:rFonts w:ascii="Arial" w:eastAsia="Times New Roman" w:hAnsi="Arial" w:cs="Times New Roman"/>
              <w:sz w:val="14"/>
              <w:szCs w:val="20"/>
              <w:lang w:eastAsia="sv-SE"/>
            </w:rPr>
            <w:t>Sida</w:t>
          </w:r>
        </w:p>
        <w:p w:rsidR="00A6498F" w:rsidRPr="00A6498F" w:rsidRDefault="00A6498F" w:rsidP="00A6498F">
          <w:pPr>
            <w:spacing w:after="0" w:line="240" w:lineRule="auto"/>
            <w:rPr>
              <w:rFonts w:ascii="Arial" w:eastAsia="Times New Roman" w:hAnsi="Arial" w:cs="Times New Roman"/>
              <w:sz w:val="20"/>
              <w:szCs w:val="20"/>
              <w:lang w:eastAsia="sv-SE"/>
            </w:rPr>
          </w:pPr>
          <w:r w:rsidRPr="00A6498F">
            <w:rPr>
              <w:rFonts w:ascii="Arial" w:eastAsia="Times New Roman" w:hAnsi="Arial" w:cs="Times New Roman"/>
              <w:sz w:val="20"/>
              <w:szCs w:val="20"/>
              <w:lang w:eastAsia="sv-SE"/>
            </w:rPr>
            <w:fldChar w:fldCharType="begin"/>
          </w:r>
          <w:r w:rsidRPr="00A6498F">
            <w:rPr>
              <w:rFonts w:ascii="Arial" w:eastAsia="Times New Roman" w:hAnsi="Arial" w:cs="Times New Roman"/>
              <w:sz w:val="20"/>
              <w:szCs w:val="20"/>
              <w:lang w:eastAsia="sv-SE"/>
            </w:rPr>
            <w:instrText xml:space="preserve"> PAGE </w:instrText>
          </w:r>
          <w:r w:rsidRPr="00A6498F">
            <w:rPr>
              <w:rFonts w:ascii="Arial" w:eastAsia="Times New Roman" w:hAnsi="Arial" w:cs="Times New Roman"/>
              <w:sz w:val="20"/>
              <w:szCs w:val="20"/>
              <w:lang w:eastAsia="sv-SE"/>
            </w:rPr>
            <w:fldChar w:fldCharType="separate"/>
          </w:r>
          <w:r w:rsidR="00E334BF">
            <w:rPr>
              <w:rFonts w:ascii="Arial" w:eastAsia="Times New Roman" w:hAnsi="Arial" w:cs="Times New Roman"/>
              <w:noProof/>
              <w:sz w:val="20"/>
              <w:szCs w:val="20"/>
              <w:lang w:eastAsia="sv-SE"/>
            </w:rPr>
            <w:t>2</w:t>
          </w:r>
          <w:r w:rsidRPr="00A6498F">
            <w:rPr>
              <w:rFonts w:ascii="Arial" w:eastAsia="Times New Roman" w:hAnsi="Arial" w:cs="Times New Roman"/>
              <w:sz w:val="20"/>
              <w:szCs w:val="20"/>
              <w:lang w:eastAsia="sv-SE"/>
            </w:rPr>
            <w:fldChar w:fldCharType="end"/>
          </w:r>
          <w:r w:rsidRPr="00A6498F">
            <w:rPr>
              <w:rFonts w:ascii="Arial" w:eastAsia="Times New Roman" w:hAnsi="Arial" w:cs="Times New Roman"/>
              <w:sz w:val="20"/>
              <w:szCs w:val="20"/>
              <w:lang w:eastAsia="sv-SE"/>
            </w:rPr>
            <w:t>(</w:t>
          </w:r>
          <w:r w:rsidRPr="00A6498F">
            <w:rPr>
              <w:rFonts w:ascii="Arial" w:eastAsia="Times New Roman" w:hAnsi="Arial" w:cs="Times New Roman"/>
              <w:sz w:val="20"/>
              <w:szCs w:val="20"/>
              <w:lang w:eastAsia="sv-SE"/>
            </w:rPr>
            <w:fldChar w:fldCharType="begin"/>
          </w:r>
          <w:r w:rsidRPr="00A6498F">
            <w:rPr>
              <w:rFonts w:ascii="Arial" w:eastAsia="Times New Roman" w:hAnsi="Arial" w:cs="Times New Roman"/>
              <w:sz w:val="20"/>
              <w:szCs w:val="20"/>
              <w:lang w:eastAsia="sv-SE"/>
            </w:rPr>
            <w:instrText xml:space="preserve"> NUMPAGES </w:instrText>
          </w:r>
          <w:r w:rsidRPr="00A6498F">
            <w:rPr>
              <w:rFonts w:ascii="Arial" w:eastAsia="Times New Roman" w:hAnsi="Arial" w:cs="Times New Roman"/>
              <w:sz w:val="20"/>
              <w:szCs w:val="20"/>
              <w:lang w:eastAsia="sv-SE"/>
            </w:rPr>
            <w:fldChar w:fldCharType="separate"/>
          </w:r>
          <w:r w:rsidR="00E334BF">
            <w:rPr>
              <w:rFonts w:ascii="Arial" w:eastAsia="Times New Roman" w:hAnsi="Arial" w:cs="Times New Roman"/>
              <w:noProof/>
              <w:sz w:val="20"/>
              <w:szCs w:val="20"/>
              <w:lang w:eastAsia="sv-SE"/>
            </w:rPr>
            <w:t>3</w:t>
          </w:r>
          <w:r w:rsidRPr="00A6498F">
            <w:rPr>
              <w:rFonts w:ascii="Arial" w:eastAsia="Times New Roman" w:hAnsi="Arial" w:cs="Times New Roman"/>
              <w:sz w:val="20"/>
              <w:szCs w:val="20"/>
              <w:lang w:eastAsia="sv-SE"/>
            </w:rPr>
            <w:fldChar w:fldCharType="end"/>
          </w:r>
          <w:r w:rsidRPr="00A6498F">
            <w:rPr>
              <w:rFonts w:ascii="Arial" w:eastAsia="Times New Roman" w:hAnsi="Arial" w:cs="Times New Roman"/>
              <w:sz w:val="20"/>
              <w:szCs w:val="20"/>
              <w:lang w:eastAsia="sv-SE"/>
            </w:rPr>
            <w:t>)</w:t>
          </w:r>
        </w:p>
      </w:tc>
    </w:tr>
  </w:tbl>
  <w:p w:rsidR="00A6498F" w:rsidRDefault="00A6498F">
    <w:pPr>
      <w:pStyle w:val="Sidhuvud"/>
    </w:pPr>
  </w:p>
  <w:p w:rsidR="00A6498F" w:rsidRDefault="00A649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F3964"/>
    <w:multiLevelType w:val="hybridMultilevel"/>
    <w:tmpl w:val="C3C048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FB7482"/>
    <w:multiLevelType w:val="hybridMultilevel"/>
    <w:tmpl w:val="C52A78D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BD07FD"/>
    <w:multiLevelType w:val="hybridMultilevel"/>
    <w:tmpl w:val="38D00E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242503B"/>
    <w:multiLevelType w:val="hybridMultilevel"/>
    <w:tmpl w:val="3558DDB4"/>
    <w:lvl w:ilvl="0" w:tplc="095A3AB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1F7100"/>
    <w:multiLevelType w:val="hybridMultilevel"/>
    <w:tmpl w:val="D7988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8F"/>
    <w:rsid w:val="00007DA3"/>
    <w:rsid w:val="00010541"/>
    <w:rsid w:val="0001745A"/>
    <w:rsid w:val="00037EA0"/>
    <w:rsid w:val="00045DD0"/>
    <w:rsid w:val="00051930"/>
    <w:rsid w:val="000A18BC"/>
    <w:rsid w:val="000A30C2"/>
    <w:rsid w:val="000B6532"/>
    <w:rsid w:val="000C183F"/>
    <w:rsid w:val="000F1787"/>
    <w:rsid w:val="000F5220"/>
    <w:rsid w:val="00102E41"/>
    <w:rsid w:val="00110F5D"/>
    <w:rsid w:val="00157F7E"/>
    <w:rsid w:val="001957BF"/>
    <w:rsid w:val="00196DC9"/>
    <w:rsid w:val="0021631F"/>
    <w:rsid w:val="0023604F"/>
    <w:rsid w:val="0028291D"/>
    <w:rsid w:val="002C3D45"/>
    <w:rsid w:val="002D7216"/>
    <w:rsid w:val="003221BA"/>
    <w:rsid w:val="0036367F"/>
    <w:rsid w:val="0036444F"/>
    <w:rsid w:val="00381FC9"/>
    <w:rsid w:val="00397BBE"/>
    <w:rsid w:val="003A6D94"/>
    <w:rsid w:val="003C0027"/>
    <w:rsid w:val="00423DB7"/>
    <w:rsid w:val="00464ED4"/>
    <w:rsid w:val="0052714C"/>
    <w:rsid w:val="005640EC"/>
    <w:rsid w:val="005742A7"/>
    <w:rsid w:val="005E4EDF"/>
    <w:rsid w:val="005F070C"/>
    <w:rsid w:val="00634E61"/>
    <w:rsid w:val="00634F6E"/>
    <w:rsid w:val="006557D9"/>
    <w:rsid w:val="00657269"/>
    <w:rsid w:val="006F268C"/>
    <w:rsid w:val="0070545C"/>
    <w:rsid w:val="00715889"/>
    <w:rsid w:val="00734E18"/>
    <w:rsid w:val="00744DC2"/>
    <w:rsid w:val="00770D3C"/>
    <w:rsid w:val="007A0452"/>
    <w:rsid w:val="007A7D64"/>
    <w:rsid w:val="007C3FA5"/>
    <w:rsid w:val="007E1138"/>
    <w:rsid w:val="008266EF"/>
    <w:rsid w:val="00832E6B"/>
    <w:rsid w:val="00843235"/>
    <w:rsid w:val="00855630"/>
    <w:rsid w:val="00861977"/>
    <w:rsid w:val="008D5555"/>
    <w:rsid w:val="008F5504"/>
    <w:rsid w:val="00901160"/>
    <w:rsid w:val="0096350E"/>
    <w:rsid w:val="009B2934"/>
    <w:rsid w:val="009E01C8"/>
    <w:rsid w:val="009F73DE"/>
    <w:rsid w:val="00A01223"/>
    <w:rsid w:val="00A12580"/>
    <w:rsid w:val="00A412DF"/>
    <w:rsid w:val="00A45904"/>
    <w:rsid w:val="00A5271D"/>
    <w:rsid w:val="00A6498F"/>
    <w:rsid w:val="00A65FFB"/>
    <w:rsid w:val="00A92906"/>
    <w:rsid w:val="00AB638A"/>
    <w:rsid w:val="00AC0E4D"/>
    <w:rsid w:val="00B2230F"/>
    <w:rsid w:val="00B23A12"/>
    <w:rsid w:val="00B84A2F"/>
    <w:rsid w:val="00BC62EB"/>
    <w:rsid w:val="00C607FC"/>
    <w:rsid w:val="00CC12DF"/>
    <w:rsid w:val="00CC6CEB"/>
    <w:rsid w:val="00CE6424"/>
    <w:rsid w:val="00D1185B"/>
    <w:rsid w:val="00D801A5"/>
    <w:rsid w:val="00D85E5B"/>
    <w:rsid w:val="00DA738E"/>
    <w:rsid w:val="00DD0088"/>
    <w:rsid w:val="00DE0E16"/>
    <w:rsid w:val="00E0110A"/>
    <w:rsid w:val="00E11870"/>
    <w:rsid w:val="00E202A0"/>
    <w:rsid w:val="00E20881"/>
    <w:rsid w:val="00E30861"/>
    <w:rsid w:val="00E334BF"/>
    <w:rsid w:val="00E3757B"/>
    <w:rsid w:val="00E85E5C"/>
    <w:rsid w:val="00E929A1"/>
    <w:rsid w:val="00E960C4"/>
    <w:rsid w:val="00EA4546"/>
    <w:rsid w:val="00F2166F"/>
    <w:rsid w:val="00F26D6E"/>
    <w:rsid w:val="00F35740"/>
    <w:rsid w:val="00F51271"/>
    <w:rsid w:val="00F62164"/>
    <w:rsid w:val="00F94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7ABC"/>
  <w15:docId w15:val="{89D04A96-D195-4F3A-8D04-EA146D5F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64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572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649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498F"/>
  </w:style>
  <w:style w:type="paragraph" w:styleId="Sidfot">
    <w:name w:val="footer"/>
    <w:basedOn w:val="Normal"/>
    <w:link w:val="SidfotChar"/>
    <w:uiPriority w:val="99"/>
    <w:unhideWhenUsed/>
    <w:rsid w:val="00A649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498F"/>
  </w:style>
  <w:style w:type="paragraph" w:styleId="Ballongtext">
    <w:name w:val="Balloon Text"/>
    <w:basedOn w:val="Normal"/>
    <w:link w:val="BallongtextChar"/>
    <w:uiPriority w:val="99"/>
    <w:semiHidden/>
    <w:unhideWhenUsed/>
    <w:rsid w:val="00A649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6498F"/>
    <w:rPr>
      <w:rFonts w:ascii="Tahoma" w:hAnsi="Tahoma" w:cs="Tahoma"/>
      <w:sz w:val="16"/>
      <w:szCs w:val="16"/>
    </w:rPr>
  </w:style>
  <w:style w:type="character" w:customStyle="1" w:styleId="Rubrik1Char">
    <w:name w:val="Rubrik 1 Char"/>
    <w:basedOn w:val="Standardstycketeckensnitt"/>
    <w:link w:val="Rubrik1"/>
    <w:uiPriority w:val="9"/>
    <w:rsid w:val="00A6498F"/>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A649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6498F"/>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A6498F"/>
    <w:pPr>
      <w:ind w:left="720"/>
      <w:contextualSpacing/>
    </w:pPr>
  </w:style>
  <w:style w:type="character" w:styleId="Hyperlnk">
    <w:name w:val="Hyperlink"/>
    <w:basedOn w:val="Standardstycketeckensnitt"/>
    <w:uiPriority w:val="99"/>
    <w:unhideWhenUsed/>
    <w:rsid w:val="00855630"/>
    <w:rPr>
      <w:color w:val="0000FF" w:themeColor="hyperlink"/>
      <w:u w:val="single"/>
    </w:rPr>
  </w:style>
  <w:style w:type="character" w:customStyle="1" w:styleId="apple-converted-space">
    <w:name w:val="apple-converted-space"/>
    <w:basedOn w:val="Standardstycketeckensnitt"/>
    <w:rsid w:val="0070545C"/>
  </w:style>
  <w:style w:type="character" w:customStyle="1" w:styleId="il">
    <w:name w:val="il"/>
    <w:basedOn w:val="Standardstycketeckensnitt"/>
    <w:rsid w:val="0070545C"/>
  </w:style>
  <w:style w:type="character" w:styleId="AnvndHyperlnk">
    <w:name w:val="FollowedHyperlink"/>
    <w:basedOn w:val="Standardstycketeckensnitt"/>
    <w:uiPriority w:val="99"/>
    <w:semiHidden/>
    <w:unhideWhenUsed/>
    <w:rsid w:val="00E11870"/>
    <w:rPr>
      <w:color w:val="800080" w:themeColor="followedHyperlink"/>
      <w:u w:val="single"/>
    </w:rPr>
  </w:style>
  <w:style w:type="character" w:customStyle="1" w:styleId="Rubrik2Char">
    <w:name w:val="Rubrik 2 Char"/>
    <w:basedOn w:val="Standardstycketeckensnitt"/>
    <w:link w:val="Rubrik2"/>
    <w:uiPriority w:val="9"/>
    <w:rsid w:val="00657269"/>
    <w:rPr>
      <w:rFonts w:asciiTheme="majorHAnsi" w:eastAsiaTheme="majorEastAsia" w:hAnsiTheme="majorHAnsi" w:cstheme="majorBidi"/>
      <w:b/>
      <w:bCs/>
      <w:color w:val="4F81BD" w:themeColor="accent1"/>
      <w:sz w:val="26"/>
      <w:szCs w:val="26"/>
    </w:rPr>
  </w:style>
  <w:style w:type="paragraph" w:styleId="Ingetavstnd">
    <w:name w:val="No Spacing"/>
    <w:uiPriority w:val="1"/>
    <w:qFormat/>
    <w:rsid w:val="00657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3929">
      <w:bodyDiv w:val="1"/>
      <w:marLeft w:val="0"/>
      <w:marRight w:val="0"/>
      <w:marTop w:val="0"/>
      <w:marBottom w:val="0"/>
      <w:divBdr>
        <w:top w:val="none" w:sz="0" w:space="0" w:color="auto"/>
        <w:left w:val="none" w:sz="0" w:space="0" w:color="auto"/>
        <w:bottom w:val="none" w:sz="0" w:space="0" w:color="auto"/>
        <w:right w:val="none" w:sz="0" w:space="0" w:color="auto"/>
      </w:divBdr>
    </w:div>
    <w:div w:id="19422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josefin.hellberg@regionvarmland.se"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3CF9C-6557-4E6B-8B2B-3C88950B3149}">
  <ds:schemaRefs>
    <ds:schemaRef ds:uri="http://schemas.microsoft.com/office/2006/metadata/properties"/>
  </ds:schemaRefs>
</ds:datastoreItem>
</file>

<file path=customXml/itemProps2.xml><?xml version="1.0" encoding="utf-8"?>
<ds:datastoreItem xmlns:ds="http://schemas.openxmlformats.org/officeDocument/2006/customXml" ds:itemID="{DB195543-CBBD-4AA3-87AC-CF34AC5E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964</Words>
  <Characters>5111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Karlstads kommun</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jnhg08</dc:creator>
  <cp:lastModifiedBy>Josefin Hellberg</cp:lastModifiedBy>
  <cp:revision>9</cp:revision>
  <dcterms:created xsi:type="dcterms:W3CDTF">2016-05-09T09:38:00Z</dcterms:created>
  <dcterms:modified xsi:type="dcterms:W3CDTF">2016-06-22T13:59:00Z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0x010100F08DE5943C82744CAEAE2BED48C7C488</vt:lpwstr>
  </property>
</Properties>
</file>